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4AA04BB7"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for</w:t>
      </w:r>
      <w:r w:rsidR="00C74F16">
        <w:rPr>
          <w:rStyle w:val="BookTitle"/>
          <w:rFonts w:ascii="Arial" w:hAnsi="Arial"/>
          <w:b w:val="0"/>
          <w:sz w:val="40"/>
        </w:rPr>
        <w:t xml:space="preserve"> Implantation</w:t>
      </w:r>
      <w:r w:rsidR="009F2539">
        <w:rPr>
          <w:rStyle w:val="BookTitle"/>
          <w:rFonts w:ascii="Arial" w:hAnsi="Arial"/>
          <w:b w:val="0"/>
          <w:sz w:val="40"/>
        </w:rPr>
        <w:t xml:space="preserve"> of Superior Cluneal Nerve Peripheral</w:t>
      </w:r>
      <w:r w:rsidR="004424E7">
        <w:rPr>
          <w:rStyle w:val="BookTitle"/>
          <w:rFonts w:ascii="Arial" w:hAnsi="Arial"/>
          <w:b w:val="0"/>
          <w:sz w:val="40"/>
        </w:rPr>
        <w:t xml:space="preserve"> Stim</w:t>
      </w:r>
      <w:r w:rsidR="007E3ADE">
        <w:rPr>
          <w:rStyle w:val="BookTitle"/>
          <w:rFonts w:ascii="Arial" w:hAnsi="Arial"/>
          <w:b w:val="0"/>
          <w:sz w:val="40"/>
        </w:rPr>
        <w:t>ulation</w:t>
      </w:r>
    </w:p>
    <w:p w14:paraId="03EE6540" w14:textId="61EA8B7A" w:rsidR="002D3878" w:rsidRDefault="002D3878" w:rsidP="007B76E6">
      <w:pPr>
        <w:pStyle w:val="NormalWeb"/>
        <w:jc w:val="both"/>
        <w:rPr>
          <w:rFonts w:ascii="Arial" w:hAnsi="Arial" w:cs="Arial"/>
        </w:rPr>
      </w:pPr>
      <w:bookmarkStart w:id="0" w:name="FunctionalAnatomy"/>
      <w:bookmarkEnd w:id="0"/>
      <w:r>
        <w:rPr>
          <w:rFonts w:ascii="Arial" w:hAnsi="Arial" w:cs="Arial"/>
        </w:rPr>
        <w:t>There are</w:t>
      </w:r>
      <w:r w:rsidR="003D79E4" w:rsidRPr="002D3878">
        <w:rPr>
          <w:rFonts w:ascii="Arial" w:hAnsi="Arial" w:cs="Arial"/>
        </w:rPr>
        <w:t xml:space="preserve"> a number of</w:t>
      </w:r>
      <w:r w:rsidR="00DA6CC6">
        <w:rPr>
          <w:rFonts w:ascii="Arial" w:hAnsi="Arial" w:cs="Arial"/>
        </w:rPr>
        <w:t xml:space="preserve"> different types of pain </w:t>
      </w:r>
      <w:r w:rsidR="00285399" w:rsidRPr="002D3878">
        <w:rPr>
          <w:rFonts w:ascii="Arial" w:hAnsi="Arial" w:cs="Arial"/>
        </w:rPr>
        <w:t>peo</w:t>
      </w:r>
      <w:r w:rsidR="003D79E4" w:rsidRPr="002D3878">
        <w:rPr>
          <w:rFonts w:ascii="Arial" w:hAnsi="Arial" w:cs="Arial"/>
        </w:rPr>
        <w:t xml:space="preserve">ple can </w:t>
      </w:r>
      <w:r w:rsidR="00285399" w:rsidRPr="002D3878">
        <w:rPr>
          <w:rFonts w:ascii="Arial" w:hAnsi="Arial" w:cs="Arial"/>
        </w:rPr>
        <w:t>suffer during their life. They are</w:t>
      </w:r>
      <w:r w:rsidR="006F6B8A">
        <w:rPr>
          <w:rFonts w:ascii="Arial" w:hAnsi="Arial" w:cs="Arial"/>
        </w:rPr>
        <w:t>,</w:t>
      </w:r>
      <w:r w:rsidR="00285399" w:rsidRPr="002D3878">
        <w:rPr>
          <w:rFonts w:ascii="Arial" w:hAnsi="Arial" w:cs="Arial"/>
        </w:rPr>
        <w:t xml:space="preserve"> </w:t>
      </w:r>
      <w:r>
        <w:rPr>
          <w:rFonts w:ascii="Arial" w:hAnsi="Arial" w:cs="Arial"/>
        </w:rPr>
        <w:t xml:space="preserve">a. </w:t>
      </w:r>
      <w:r w:rsidR="00285399" w:rsidRPr="002D3878">
        <w:rPr>
          <w:rFonts w:ascii="Arial" w:hAnsi="Arial" w:cs="Arial"/>
        </w:rPr>
        <w:t xml:space="preserve">Nerve pain (neuropathic), </w:t>
      </w:r>
      <w:r>
        <w:rPr>
          <w:rFonts w:ascii="Arial" w:hAnsi="Arial" w:cs="Arial"/>
        </w:rPr>
        <w:t xml:space="preserve">b. </w:t>
      </w:r>
      <w:r w:rsidR="00285399" w:rsidRPr="002D3878">
        <w:rPr>
          <w:rFonts w:ascii="Arial" w:hAnsi="Arial" w:cs="Arial"/>
        </w:rPr>
        <w:t>internal organ pain (visceral)</w:t>
      </w:r>
      <w:r>
        <w:rPr>
          <w:rFonts w:ascii="Arial" w:hAnsi="Arial" w:cs="Arial"/>
        </w:rPr>
        <w:t>,</w:t>
      </w:r>
      <w:r w:rsidR="00285399" w:rsidRPr="002D3878">
        <w:rPr>
          <w:rFonts w:ascii="Arial" w:hAnsi="Arial" w:cs="Arial"/>
        </w:rPr>
        <w:t xml:space="preserve"> </w:t>
      </w:r>
      <w:proofErr w:type="gramStart"/>
      <w:r w:rsidR="006C7CED">
        <w:rPr>
          <w:rFonts w:ascii="Arial" w:hAnsi="Arial" w:cs="Arial"/>
        </w:rPr>
        <w:t>c</w:t>
      </w:r>
      <w:r w:rsidR="005544EC">
        <w:rPr>
          <w:rFonts w:ascii="Arial" w:hAnsi="Arial" w:cs="Arial"/>
        </w:rPr>
        <w:t xml:space="preserve"> </w:t>
      </w:r>
      <w:r w:rsidR="00DA6CC6">
        <w:rPr>
          <w:rFonts w:ascii="Arial" w:hAnsi="Arial" w:cs="Arial"/>
        </w:rPr>
        <w:t>ti</w:t>
      </w:r>
      <w:r w:rsidR="00DA6CC6" w:rsidRPr="002D3878">
        <w:rPr>
          <w:rFonts w:ascii="Arial" w:hAnsi="Arial" w:cs="Arial"/>
        </w:rPr>
        <w:t>ssue</w:t>
      </w:r>
      <w:r w:rsidR="00285399" w:rsidRPr="002D3878">
        <w:rPr>
          <w:rFonts w:ascii="Arial" w:hAnsi="Arial" w:cs="Arial"/>
        </w:rPr>
        <w:t xml:space="preserve"> pain</w:t>
      </w:r>
      <w:proofErr w:type="gramEnd"/>
      <w:r w:rsidR="00285399" w:rsidRPr="002D3878">
        <w:rPr>
          <w:rFonts w:ascii="Arial" w:hAnsi="Arial" w:cs="Arial"/>
        </w:rPr>
        <w:t xml:space="preserve"> (nociceptive) and</w:t>
      </w:r>
      <w:r w:rsidR="006F6B8A">
        <w:rPr>
          <w:rFonts w:ascii="Arial" w:hAnsi="Arial" w:cs="Arial"/>
        </w:rPr>
        <w:t>,</w:t>
      </w:r>
      <w:r w:rsidR="00285399" w:rsidRPr="002D3878">
        <w:rPr>
          <w:rFonts w:ascii="Arial" w:hAnsi="Arial" w:cs="Arial"/>
        </w:rPr>
        <w:t xml:space="preserve"> often </w:t>
      </w:r>
      <w:r w:rsidR="00DA6CC6">
        <w:rPr>
          <w:rFonts w:ascii="Arial" w:hAnsi="Arial" w:cs="Arial"/>
        </w:rPr>
        <w:t>there is</w:t>
      </w:r>
      <w:r w:rsidR="00FD7568">
        <w:rPr>
          <w:rFonts w:ascii="Arial" w:hAnsi="Arial" w:cs="Arial"/>
        </w:rPr>
        <w:t xml:space="preserve"> a combination</w:t>
      </w:r>
      <w:r w:rsidR="00285399" w:rsidRPr="002D3878">
        <w:rPr>
          <w:rFonts w:ascii="Arial" w:hAnsi="Arial" w:cs="Arial"/>
        </w:rPr>
        <w:t xml:space="preserve"> of these pain</w:t>
      </w:r>
      <w:r w:rsidR="00FD7568">
        <w:rPr>
          <w:rFonts w:ascii="Arial" w:hAnsi="Arial" w:cs="Arial"/>
        </w:rPr>
        <w:t xml:space="preserve"> type</w:t>
      </w:r>
      <w:r w:rsidR="00285399" w:rsidRPr="002D3878">
        <w:rPr>
          <w:rFonts w:ascii="Arial" w:hAnsi="Arial" w:cs="Arial"/>
        </w:rPr>
        <w:t>s</w:t>
      </w:r>
      <w:r w:rsidR="005544EC">
        <w:rPr>
          <w:rFonts w:ascii="Arial" w:hAnsi="Arial" w:cs="Arial"/>
        </w:rPr>
        <w:t xml:space="preserve"> (m</w:t>
      </w:r>
      <w:r>
        <w:rPr>
          <w:rFonts w:ascii="Arial" w:hAnsi="Arial" w:cs="Arial"/>
        </w:rPr>
        <w:t>ixed pain)</w:t>
      </w:r>
      <w:r w:rsidR="00FD7568">
        <w:rPr>
          <w:rFonts w:ascii="Arial" w:hAnsi="Arial" w:cs="Arial"/>
        </w:rPr>
        <w:t xml:space="preserve"> present</w:t>
      </w:r>
      <w:r w:rsidR="00285399" w:rsidRPr="002D3878">
        <w:rPr>
          <w:rFonts w:ascii="Arial" w:hAnsi="Arial" w:cs="Arial"/>
        </w:rPr>
        <w:t>.</w:t>
      </w:r>
      <w:r w:rsidR="0056029F" w:rsidRPr="002D3878">
        <w:rPr>
          <w:rFonts w:ascii="Arial" w:hAnsi="Arial" w:cs="Arial"/>
        </w:rPr>
        <w:t xml:space="preserve"> </w:t>
      </w:r>
      <w:r w:rsidR="00FD7568">
        <w:rPr>
          <w:rFonts w:ascii="Arial" w:hAnsi="Arial" w:cs="Arial"/>
        </w:rPr>
        <w:t>People suffer neuropathic</w:t>
      </w:r>
      <w:r w:rsidR="003D79E4" w:rsidRPr="002D3878">
        <w:rPr>
          <w:rFonts w:ascii="Arial" w:hAnsi="Arial" w:cs="Arial"/>
        </w:rPr>
        <w:t xml:space="preserve"> pain for a number of reasons. </w:t>
      </w:r>
    </w:p>
    <w:p w14:paraId="1B11E054" w14:textId="421FABA7" w:rsidR="00894C0F" w:rsidRDefault="002D3878" w:rsidP="007B76E6">
      <w:pPr>
        <w:pStyle w:val="NormalWeb"/>
        <w:jc w:val="both"/>
        <w:rPr>
          <w:rFonts w:ascii="Arial" w:hAnsi="Arial" w:cs="Arial"/>
        </w:rPr>
      </w:pPr>
      <w:r>
        <w:rPr>
          <w:rFonts w:ascii="Arial" w:hAnsi="Arial" w:cs="Arial"/>
        </w:rPr>
        <w:t>Neuropathic pain has a number of distinct sym</w:t>
      </w:r>
      <w:r w:rsidR="00894C0F">
        <w:rPr>
          <w:rFonts w:ascii="Arial" w:hAnsi="Arial" w:cs="Arial"/>
        </w:rPr>
        <w:t>ptoms that help</w:t>
      </w:r>
      <w:r>
        <w:rPr>
          <w:rFonts w:ascii="Arial" w:hAnsi="Arial" w:cs="Arial"/>
        </w:rPr>
        <w:t xml:space="preserve"> in its diagnosis</w:t>
      </w:r>
      <w:r w:rsidR="00894C0F">
        <w:rPr>
          <w:rFonts w:ascii="Arial" w:hAnsi="Arial" w:cs="Arial"/>
        </w:rPr>
        <w:t>.</w:t>
      </w:r>
    </w:p>
    <w:p w14:paraId="03E1DCB9" w14:textId="5409031A" w:rsidR="00894C0F" w:rsidRDefault="00894C0F" w:rsidP="007B76E6">
      <w:pPr>
        <w:pStyle w:val="NormalWeb"/>
        <w:jc w:val="both"/>
        <w:rPr>
          <w:rFonts w:ascii="Arial" w:hAnsi="Arial" w:cs="Arial"/>
        </w:rPr>
      </w:pPr>
      <w:r>
        <w:rPr>
          <w:rFonts w:ascii="Arial" w:hAnsi="Arial" w:cs="Arial"/>
          <w:noProof/>
          <w:lang w:val="en-US" w:eastAsia="en-US"/>
        </w:rPr>
        <w:drawing>
          <wp:inline distT="0" distB="0" distL="0" distR="0" wp14:anchorId="093C62E5" wp14:editId="40B8CB30">
            <wp:extent cx="2628900" cy="4273550"/>
            <wp:effectExtent l="0" t="0" r="12700" b="0"/>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28900" cy="4273550"/>
                    </a:xfrm>
                    <a:prstGeom prst="rect">
                      <a:avLst/>
                    </a:prstGeom>
                    <a:noFill/>
                    <a:ln>
                      <a:noFill/>
                    </a:ln>
                  </pic:spPr>
                </pic:pic>
              </a:graphicData>
            </a:graphic>
          </wp:inline>
        </w:drawing>
      </w:r>
      <w:r w:rsidRPr="00894C0F">
        <w:t xml:space="preserve"> </w:t>
      </w:r>
      <w:r>
        <w:rPr>
          <w:rFonts w:ascii="Arial" w:hAnsi="Arial" w:cs="Arial"/>
          <w:noProof/>
          <w:lang w:val="en-US" w:eastAsia="en-US"/>
        </w:rPr>
        <w:drawing>
          <wp:inline distT="0" distB="0" distL="0" distR="0" wp14:anchorId="6B411867" wp14:editId="619DB323">
            <wp:extent cx="3835400" cy="4387850"/>
            <wp:effectExtent l="0" t="0" r="0" b="635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36025" cy="4388565"/>
                    </a:xfrm>
                    <a:prstGeom prst="rect">
                      <a:avLst/>
                    </a:prstGeom>
                    <a:noFill/>
                    <a:ln>
                      <a:noFill/>
                    </a:ln>
                  </pic:spPr>
                </pic:pic>
              </a:graphicData>
            </a:graphic>
          </wp:inline>
        </w:drawing>
      </w:r>
    </w:p>
    <w:p w14:paraId="0CEBCEE7" w14:textId="48910C13" w:rsidR="001A1B3C" w:rsidRDefault="00DA6CC6" w:rsidP="001A1B3C">
      <w:pPr>
        <w:pStyle w:val="NormalWeb"/>
        <w:jc w:val="both"/>
        <w:rPr>
          <w:rFonts w:ascii="Arial" w:hAnsi="Arial" w:cs="Arial"/>
          <w:b/>
          <w:color w:val="0000FF"/>
        </w:rPr>
      </w:pPr>
      <w:r>
        <w:rPr>
          <w:rFonts w:ascii="Arial" w:hAnsi="Arial" w:cs="Arial"/>
          <w:b/>
          <w:color w:val="0000FF"/>
        </w:rPr>
        <w:t>Why D</w:t>
      </w:r>
      <w:r w:rsidR="001A1B3C">
        <w:rPr>
          <w:rFonts w:ascii="Arial" w:hAnsi="Arial" w:cs="Arial"/>
          <w:b/>
          <w:color w:val="0000FF"/>
        </w:rPr>
        <w:t xml:space="preserve">o </w:t>
      </w:r>
      <w:r w:rsidR="009F2539">
        <w:rPr>
          <w:rFonts w:ascii="Arial" w:hAnsi="Arial" w:cs="Arial"/>
          <w:b/>
          <w:color w:val="0000FF"/>
        </w:rPr>
        <w:t>Superior Cluneal Nerve (SCN) Peripheral</w:t>
      </w:r>
      <w:r w:rsidR="001A1B3C">
        <w:rPr>
          <w:rFonts w:ascii="Arial" w:hAnsi="Arial" w:cs="Arial"/>
          <w:b/>
          <w:color w:val="0000FF"/>
        </w:rPr>
        <w:t xml:space="preserve"> Stimulation</w:t>
      </w:r>
      <w:r w:rsidR="001A1B3C" w:rsidRPr="00EF37B6">
        <w:rPr>
          <w:rFonts w:ascii="Arial" w:hAnsi="Arial" w:cs="Arial"/>
          <w:b/>
          <w:color w:val="0000FF"/>
        </w:rPr>
        <w:t xml:space="preserve"> </w:t>
      </w:r>
      <w:r w:rsidR="009F2539">
        <w:rPr>
          <w:rFonts w:ascii="Arial" w:hAnsi="Arial" w:cs="Arial"/>
          <w:b/>
          <w:color w:val="0000FF"/>
        </w:rPr>
        <w:t>PN</w:t>
      </w:r>
      <w:r w:rsidR="001A1B3C">
        <w:rPr>
          <w:rFonts w:ascii="Arial" w:hAnsi="Arial" w:cs="Arial"/>
          <w:b/>
          <w:color w:val="0000FF"/>
        </w:rPr>
        <w:t xml:space="preserve">S </w:t>
      </w:r>
      <w:r w:rsidR="001A1B3C" w:rsidRPr="00EF37B6">
        <w:rPr>
          <w:rFonts w:ascii="Arial" w:hAnsi="Arial" w:cs="Arial"/>
          <w:b/>
          <w:color w:val="0000FF"/>
        </w:rPr>
        <w:t>(Indications)</w:t>
      </w:r>
      <w:r>
        <w:rPr>
          <w:rFonts w:ascii="Arial" w:hAnsi="Arial" w:cs="Arial"/>
          <w:b/>
          <w:color w:val="0000FF"/>
        </w:rPr>
        <w:t>?</w:t>
      </w:r>
    </w:p>
    <w:p w14:paraId="4D6D2F7D" w14:textId="401A9936" w:rsidR="001A1B3C" w:rsidRDefault="009F2539" w:rsidP="001A1B3C">
      <w:pPr>
        <w:pStyle w:val="NormalWeb"/>
        <w:jc w:val="both"/>
        <w:rPr>
          <w:rFonts w:ascii="Arial" w:hAnsi="Arial" w:cs="Arial"/>
        </w:rPr>
      </w:pPr>
      <w:r>
        <w:rPr>
          <w:rFonts w:ascii="Arial" w:hAnsi="Arial" w:cs="Arial"/>
        </w:rPr>
        <w:t>Superior Cluneal Nerve Peripheral</w:t>
      </w:r>
      <w:r w:rsidR="006F6B8A">
        <w:rPr>
          <w:rFonts w:ascii="Arial" w:hAnsi="Arial" w:cs="Arial"/>
        </w:rPr>
        <w:t xml:space="preserve"> S</w:t>
      </w:r>
      <w:r w:rsidR="001A1B3C">
        <w:rPr>
          <w:rFonts w:ascii="Arial" w:hAnsi="Arial" w:cs="Arial"/>
        </w:rPr>
        <w:t>timulation is one type of</w:t>
      </w:r>
      <w:r w:rsidR="005544EC">
        <w:rPr>
          <w:rFonts w:ascii="Arial" w:hAnsi="Arial" w:cs="Arial"/>
        </w:rPr>
        <w:t xml:space="preserve"> treatment used for neuropathic</w:t>
      </w:r>
      <w:r w:rsidR="000059E6">
        <w:rPr>
          <w:rFonts w:ascii="Arial" w:hAnsi="Arial" w:cs="Arial"/>
        </w:rPr>
        <w:t xml:space="preserve"> and mechanical low back</w:t>
      </w:r>
      <w:r w:rsidR="005544EC">
        <w:rPr>
          <w:rFonts w:ascii="Arial" w:hAnsi="Arial" w:cs="Arial"/>
        </w:rPr>
        <w:t xml:space="preserve"> </w:t>
      </w:r>
      <w:r w:rsidR="001A1B3C">
        <w:rPr>
          <w:rFonts w:ascii="Arial" w:hAnsi="Arial" w:cs="Arial"/>
        </w:rPr>
        <w:t xml:space="preserve">pain. </w:t>
      </w:r>
      <w:r w:rsidR="000059E6">
        <w:rPr>
          <w:rFonts w:ascii="Arial" w:hAnsi="Arial" w:cs="Arial"/>
        </w:rPr>
        <w:t>When the</w:t>
      </w:r>
      <w:r w:rsidR="001A1B3C">
        <w:rPr>
          <w:rFonts w:ascii="Arial" w:hAnsi="Arial" w:cs="Arial"/>
        </w:rPr>
        <w:t xml:space="preserve"> </w:t>
      </w:r>
      <w:r>
        <w:rPr>
          <w:rFonts w:ascii="Arial" w:hAnsi="Arial" w:cs="Arial"/>
        </w:rPr>
        <w:t>pain is located in the</w:t>
      </w:r>
      <w:r w:rsidR="001A1B3C" w:rsidRPr="002D3878">
        <w:rPr>
          <w:rFonts w:ascii="Arial" w:hAnsi="Arial" w:cs="Arial"/>
        </w:rPr>
        <w:t xml:space="preserve"> focal area</w:t>
      </w:r>
      <w:r>
        <w:rPr>
          <w:rFonts w:ascii="Arial" w:hAnsi="Arial" w:cs="Arial"/>
        </w:rPr>
        <w:t xml:space="preserve"> across the top of the hips  (iliac crests) it is usually carried to the brain by the Superior Cluneal Nerves. </w:t>
      </w:r>
      <w:r w:rsidR="006F6B8A" w:rsidRPr="002D3878">
        <w:rPr>
          <w:rFonts w:ascii="Arial" w:hAnsi="Arial" w:cs="Arial"/>
        </w:rPr>
        <w:t>It</w:t>
      </w:r>
      <w:r w:rsidR="001A1B3C" w:rsidRPr="002D3878">
        <w:rPr>
          <w:rFonts w:ascii="Arial" w:hAnsi="Arial" w:cs="Arial"/>
        </w:rPr>
        <w:t xml:space="preserve"> is sometimes possible to target that area</w:t>
      </w:r>
      <w:r w:rsidR="006F6B8A">
        <w:rPr>
          <w:rFonts w:ascii="Arial" w:hAnsi="Arial" w:cs="Arial"/>
        </w:rPr>
        <w:t>,</w:t>
      </w:r>
      <w:r w:rsidR="001A1B3C" w:rsidRPr="002D3878">
        <w:rPr>
          <w:rFonts w:ascii="Arial" w:hAnsi="Arial" w:cs="Arial"/>
        </w:rPr>
        <w:t xml:space="preserve"> </w:t>
      </w:r>
      <w:r w:rsidR="000059E6">
        <w:rPr>
          <w:rFonts w:ascii="Arial" w:hAnsi="Arial" w:cs="Arial"/>
        </w:rPr>
        <w:t>and</w:t>
      </w:r>
      <w:r>
        <w:rPr>
          <w:rFonts w:ascii="Arial" w:hAnsi="Arial" w:cs="Arial"/>
        </w:rPr>
        <w:t xml:space="preserve"> disrupt the pain signal from reaching the brain</w:t>
      </w:r>
      <w:r w:rsidR="001A1B3C">
        <w:rPr>
          <w:rFonts w:ascii="Arial" w:hAnsi="Arial" w:cs="Arial"/>
        </w:rPr>
        <w:t>. The ta</w:t>
      </w:r>
      <w:r>
        <w:rPr>
          <w:rFonts w:ascii="Arial" w:hAnsi="Arial" w:cs="Arial"/>
        </w:rPr>
        <w:t>rget is the Superior Cluneal Nerve</w:t>
      </w:r>
      <w:r w:rsidR="006F6B8A">
        <w:rPr>
          <w:rFonts w:ascii="Arial" w:hAnsi="Arial" w:cs="Arial"/>
        </w:rPr>
        <w:t>,</w:t>
      </w:r>
      <w:r>
        <w:rPr>
          <w:rFonts w:ascii="Arial" w:hAnsi="Arial" w:cs="Arial"/>
        </w:rPr>
        <w:t xml:space="preserve"> as it crosses over the Iliac Crest and enters the lower back and buttocks (Gluteal)</w:t>
      </w:r>
      <w:r w:rsidR="000059E6">
        <w:rPr>
          <w:rFonts w:ascii="Arial" w:hAnsi="Arial" w:cs="Arial"/>
        </w:rPr>
        <w:t xml:space="preserve"> region</w:t>
      </w:r>
      <w:r w:rsidR="006F6B8A">
        <w:rPr>
          <w:rFonts w:ascii="Arial" w:hAnsi="Arial" w:cs="Arial"/>
        </w:rPr>
        <w:t>.</w:t>
      </w:r>
      <w:r>
        <w:rPr>
          <w:rFonts w:ascii="Arial" w:hAnsi="Arial" w:cs="Arial"/>
        </w:rPr>
        <w:t xml:space="preserve"> </w:t>
      </w:r>
      <w:r w:rsidR="00AE3946">
        <w:rPr>
          <w:rFonts w:ascii="Arial" w:hAnsi="Arial" w:cs="Arial"/>
        </w:rPr>
        <w:t>E</w:t>
      </w:r>
      <w:r w:rsidR="001A1B3C">
        <w:rPr>
          <w:rFonts w:ascii="Arial" w:hAnsi="Arial" w:cs="Arial"/>
        </w:rPr>
        <w:t xml:space="preserve">lectrical signals </w:t>
      </w:r>
      <w:r w:rsidR="00AE3946">
        <w:rPr>
          <w:rFonts w:ascii="Arial" w:hAnsi="Arial" w:cs="Arial"/>
        </w:rPr>
        <w:t>can be used to disrupt the pain being transmitted along these nerves.</w:t>
      </w:r>
    </w:p>
    <w:p w14:paraId="1CC14280" w14:textId="50A64FD3" w:rsidR="00777B6F" w:rsidRDefault="000059E6" w:rsidP="007B76E6">
      <w:pPr>
        <w:pStyle w:val="NormalWeb"/>
        <w:jc w:val="both"/>
        <w:rPr>
          <w:rFonts w:ascii="Arial" w:hAnsi="Arial" w:cs="Arial"/>
        </w:rPr>
      </w:pPr>
      <w:r>
        <w:rPr>
          <w:rFonts w:ascii="Arial" w:hAnsi="Arial" w:cs="Arial"/>
        </w:rPr>
        <w:t>There are 2 steps in</w:t>
      </w:r>
      <w:r w:rsidR="00AE3946">
        <w:rPr>
          <w:rFonts w:ascii="Arial" w:hAnsi="Arial" w:cs="Arial"/>
        </w:rPr>
        <w:t xml:space="preserve"> Superior Cluneal Nerve (SCN) Peripheral</w:t>
      </w:r>
      <w:r w:rsidR="00DA6CC6">
        <w:rPr>
          <w:rFonts w:ascii="Arial" w:hAnsi="Arial" w:cs="Arial"/>
        </w:rPr>
        <w:t xml:space="preserve"> Stimulation</w:t>
      </w:r>
      <w:r>
        <w:rPr>
          <w:rFonts w:ascii="Arial" w:hAnsi="Arial" w:cs="Arial"/>
        </w:rPr>
        <w:t xml:space="preserve"> for the treatment </w:t>
      </w:r>
      <w:proofErr w:type="gramStart"/>
      <w:r>
        <w:rPr>
          <w:rFonts w:ascii="Arial" w:hAnsi="Arial" w:cs="Arial"/>
        </w:rPr>
        <w:t>of  Low</w:t>
      </w:r>
      <w:proofErr w:type="gramEnd"/>
      <w:r>
        <w:rPr>
          <w:rFonts w:ascii="Arial" w:hAnsi="Arial" w:cs="Arial"/>
        </w:rPr>
        <w:t xml:space="preserve"> Back </w:t>
      </w:r>
      <w:r w:rsidR="001A1B3C">
        <w:rPr>
          <w:rFonts w:ascii="Arial" w:hAnsi="Arial" w:cs="Arial"/>
        </w:rPr>
        <w:t xml:space="preserve"> pain. The fi</w:t>
      </w:r>
      <w:r w:rsidR="00AE3946">
        <w:rPr>
          <w:rFonts w:ascii="Arial" w:hAnsi="Arial" w:cs="Arial"/>
        </w:rPr>
        <w:t xml:space="preserve">rst step is the </w:t>
      </w:r>
      <w:r>
        <w:rPr>
          <w:rFonts w:ascii="Arial" w:hAnsi="Arial" w:cs="Arial"/>
        </w:rPr>
        <w:t xml:space="preserve">positive </w:t>
      </w:r>
      <w:r w:rsidR="00AE3946">
        <w:rPr>
          <w:rFonts w:ascii="Arial" w:hAnsi="Arial" w:cs="Arial"/>
        </w:rPr>
        <w:t>trial of the SCN</w:t>
      </w:r>
      <w:r w:rsidR="001A1B3C">
        <w:rPr>
          <w:rFonts w:ascii="Arial" w:hAnsi="Arial" w:cs="Arial"/>
        </w:rPr>
        <w:t xml:space="preserve"> Stimulator for 7 -10 days</w:t>
      </w:r>
      <w:r w:rsidR="00075BF3">
        <w:rPr>
          <w:rFonts w:ascii="Arial" w:hAnsi="Arial" w:cs="Arial"/>
        </w:rPr>
        <w:t>. Once this has been successful</w:t>
      </w:r>
      <w:r w:rsidR="006F6B8A">
        <w:rPr>
          <w:rFonts w:ascii="Arial" w:hAnsi="Arial" w:cs="Arial"/>
        </w:rPr>
        <w:t>.</w:t>
      </w:r>
      <w:r w:rsidR="00A542A6">
        <w:rPr>
          <w:rFonts w:ascii="Arial" w:hAnsi="Arial" w:cs="Arial"/>
        </w:rPr>
        <w:t xml:space="preserve"> This is completed in an operating theatre under sedation. The patient is </w:t>
      </w:r>
      <w:r w:rsidR="00A542A6">
        <w:rPr>
          <w:rFonts w:ascii="Arial" w:hAnsi="Arial" w:cs="Arial"/>
        </w:rPr>
        <w:lastRenderedPageBreak/>
        <w:t>often woken up after the insertion of the leads to test that they are in the correct po</w:t>
      </w:r>
      <w:r w:rsidR="006F6B8A">
        <w:rPr>
          <w:rFonts w:ascii="Arial" w:hAnsi="Arial" w:cs="Arial"/>
        </w:rPr>
        <w:t>sition in order to maximise the</w:t>
      </w:r>
      <w:r w:rsidR="00075BF3">
        <w:rPr>
          <w:rFonts w:ascii="Arial" w:hAnsi="Arial" w:cs="Arial"/>
        </w:rPr>
        <w:t xml:space="preserve"> chances of a successful implantation</w:t>
      </w:r>
      <w:r w:rsidR="00A542A6">
        <w:rPr>
          <w:rFonts w:ascii="Arial" w:hAnsi="Arial" w:cs="Arial"/>
        </w:rPr>
        <w:t>. The patient is educated before the trial</w:t>
      </w:r>
      <w:r w:rsidR="00075BF3">
        <w:rPr>
          <w:rFonts w:ascii="Arial" w:hAnsi="Arial" w:cs="Arial"/>
        </w:rPr>
        <w:t xml:space="preserve"> and implantation</w:t>
      </w:r>
      <w:r w:rsidR="006F6B8A">
        <w:rPr>
          <w:rFonts w:ascii="Arial" w:hAnsi="Arial" w:cs="Arial"/>
        </w:rPr>
        <w:t>,</w:t>
      </w:r>
      <w:r w:rsidR="00075BF3">
        <w:rPr>
          <w:rFonts w:ascii="Arial" w:hAnsi="Arial" w:cs="Arial"/>
        </w:rPr>
        <w:t xml:space="preserve"> and</w:t>
      </w:r>
      <w:r w:rsidR="00A542A6">
        <w:rPr>
          <w:rFonts w:ascii="Arial" w:hAnsi="Arial" w:cs="Arial"/>
        </w:rPr>
        <w:t xml:space="preserve"> is reviewed </w:t>
      </w:r>
      <w:r w:rsidR="00075BF3">
        <w:rPr>
          <w:rFonts w:ascii="Arial" w:hAnsi="Arial" w:cs="Arial"/>
        </w:rPr>
        <w:t xml:space="preserve">after </w:t>
      </w:r>
      <w:r w:rsidR="006C7CED">
        <w:rPr>
          <w:rFonts w:ascii="Arial" w:hAnsi="Arial" w:cs="Arial"/>
        </w:rPr>
        <w:t xml:space="preserve">Trial and before </w:t>
      </w:r>
      <w:r w:rsidR="00075BF3">
        <w:rPr>
          <w:rFonts w:ascii="Arial" w:hAnsi="Arial" w:cs="Arial"/>
        </w:rPr>
        <w:t xml:space="preserve">implantation. </w:t>
      </w:r>
    </w:p>
    <w:p w14:paraId="1DE3E3E2" w14:textId="6268A0D1" w:rsidR="002B30A9" w:rsidRPr="002B30A9" w:rsidRDefault="00DA17F2" w:rsidP="002B30A9">
      <w:pPr>
        <w:pStyle w:val="NormalWeb"/>
        <w:jc w:val="center"/>
        <w:rPr>
          <w:rFonts w:ascii="Arial" w:hAnsi="Arial" w:cs="Arial"/>
          <w:b/>
          <w:color w:val="3366FF"/>
          <w:sz w:val="28"/>
          <w:szCs w:val="28"/>
        </w:rPr>
      </w:pPr>
      <w:r>
        <w:rPr>
          <w:rFonts w:ascii="Arial" w:hAnsi="Arial" w:cs="Arial"/>
          <w:b/>
          <w:color w:val="3366FF"/>
          <w:sz w:val="28"/>
          <w:szCs w:val="28"/>
        </w:rPr>
        <w:t>Superior Cluneal Nerve</w:t>
      </w:r>
      <w:r w:rsidR="002B30A9" w:rsidRPr="002B30A9">
        <w:rPr>
          <w:rFonts w:ascii="Arial" w:hAnsi="Arial" w:cs="Arial"/>
          <w:b/>
          <w:color w:val="3366FF"/>
          <w:sz w:val="28"/>
          <w:szCs w:val="28"/>
        </w:rPr>
        <w:t xml:space="preserve"> Pain</w:t>
      </w:r>
    </w:p>
    <w:p w14:paraId="1297BB0C" w14:textId="101BF916" w:rsidR="002D3878" w:rsidRDefault="0018776A" w:rsidP="007B76E6">
      <w:pPr>
        <w:pStyle w:val="NormalWeb"/>
        <w:jc w:val="both"/>
        <w:rPr>
          <w:rFonts w:ascii="Arial" w:hAnsi="Arial" w:cs="Arial"/>
          <w:b/>
        </w:rPr>
      </w:pPr>
      <w:r>
        <w:rPr>
          <w:rFonts w:ascii="Arial" w:hAnsi="Arial" w:cs="Arial"/>
          <w:b/>
          <w:noProof/>
          <w:lang w:val="en-US" w:eastAsia="en-US"/>
        </w:rPr>
        <w:drawing>
          <wp:inline distT="0" distB="0" distL="0" distR="0" wp14:anchorId="7227F804" wp14:editId="3C7AB516">
            <wp:extent cx="2514600" cy="3086100"/>
            <wp:effectExtent l="0" t="0" r="0" b="1270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514600" cy="3086100"/>
                    </a:xfrm>
                    <a:prstGeom prst="rect">
                      <a:avLst/>
                    </a:prstGeom>
                    <a:noFill/>
                    <a:ln>
                      <a:noFill/>
                    </a:ln>
                  </pic:spPr>
                </pic:pic>
              </a:graphicData>
            </a:graphic>
          </wp:inline>
        </w:drawing>
      </w:r>
      <w:r w:rsidR="00C928FC">
        <w:rPr>
          <w:rFonts w:ascii="Arial" w:hAnsi="Arial" w:cs="Arial"/>
          <w:b/>
          <w:noProof/>
          <w:lang w:val="en-US" w:eastAsia="en-US"/>
        </w:rPr>
        <w:drawing>
          <wp:inline distT="0" distB="0" distL="0" distR="0" wp14:anchorId="44253109" wp14:editId="298B1BC5">
            <wp:extent cx="3313430" cy="3094823"/>
            <wp:effectExtent l="0" t="0" r="0" b="4445"/>
            <wp:docPr id="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15017" cy="3096305"/>
                    </a:xfrm>
                    <a:prstGeom prst="rect">
                      <a:avLst/>
                    </a:prstGeom>
                    <a:noFill/>
                    <a:ln>
                      <a:noFill/>
                    </a:ln>
                  </pic:spPr>
                </pic:pic>
              </a:graphicData>
            </a:graphic>
          </wp:inline>
        </w:drawing>
      </w:r>
    </w:p>
    <w:p w14:paraId="34FCC4C8" w14:textId="25E3E31D" w:rsidR="00CB18D4" w:rsidRDefault="00CB18D4" w:rsidP="00CB18D4">
      <w:pPr>
        <w:pStyle w:val="NormalWeb"/>
        <w:jc w:val="center"/>
        <w:rPr>
          <w:rFonts w:ascii="Arial" w:hAnsi="Arial" w:cs="Arial"/>
          <w:b/>
          <w:color w:val="3366FF"/>
          <w:sz w:val="28"/>
          <w:szCs w:val="28"/>
        </w:rPr>
      </w:pPr>
      <w:r w:rsidRPr="00CB18D4">
        <w:rPr>
          <w:rFonts w:ascii="Arial" w:hAnsi="Arial" w:cs="Arial"/>
          <w:b/>
          <w:color w:val="3366FF"/>
          <w:sz w:val="28"/>
          <w:szCs w:val="28"/>
        </w:rPr>
        <w:t>Indications for</w:t>
      </w:r>
      <w:r w:rsidR="00966749">
        <w:rPr>
          <w:rFonts w:ascii="Arial" w:hAnsi="Arial" w:cs="Arial"/>
          <w:b/>
          <w:color w:val="3366FF"/>
          <w:sz w:val="28"/>
          <w:szCs w:val="28"/>
        </w:rPr>
        <w:t xml:space="preserve"> a Trial of Superior Cluneal Nerve Peripheral</w:t>
      </w:r>
      <w:r w:rsidRPr="00CB18D4">
        <w:rPr>
          <w:rFonts w:ascii="Arial" w:hAnsi="Arial" w:cs="Arial"/>
          <w:b/>
          <w:color w:val="3366FF"/>
          <w:sz w:val="28"/>
          <w:szCs w:val="28"/>
        </w:rPr>
        <w:t xml:space="preserve"> Stimulation</w:t>
      </w:r>
    </w:p>
    <w:p w14:paraId="23704136" w14:textId="1FD2E96E" w:rsidR="00E52C4B" w:rsidRPr="006C7CED" w:rsidRDefault="00E52C4B" w:rsidP="00E52C4B">
      <w:pPr>
        <w:pStyle w:val="NormalWeb"/>
        <w:rPr>
          <w:rFonts w:ascii="Arial" w:hAnsi="Arial" w:cs="Arial"/>
        </w:rPr>
      </w:pPr>
      <w:r w:rsidRPr="006C7CED">
        <w:rPr>
          <w:rFonts w:ascii="Arial" w:hAnsi="Arial" w:cs="Arial"/>
        </w:rPr>
        <w:t>Usually before Superior Cluneal Peripheral Stimulation is consi</w:t>
      </w:r>
      <w:r w:rsidR="006F6B8A" w:rsidRPr="006C7CED">
        <w:rPr>
          <w:rFonts w:ascii="Arial" w:hAnsi="Arial" w:cs="Arial"/>
        </w:rPr>
        <w:t xml:space="preserve">dered as a treatment option, a </w:t>
      </w:r>
      <w:r w:rsidRPr="006C7CED">
        <w:rPr>
          <w:rFonts w:ascii="Arial" w:hAnsi="Arial" w:cs="Arial"/>
        </w:rPr>
        <w:t xml:space="preserve">number of investigations and treatment have </w:t>
      </w:r>
      <w:r w:rsidR="006F6B8A" w:rsidRPr="006C7CED">
        <w:rPr>
          <w:rFonts w:ascii="Arial" w:hAnsi="Arial" w:cs="Arial"/>
        </w:rPr>
        <w:t xml:space="preserve">already </w:t>
      </w:r>
      <w:r w:rsidRPr="006C7CED">
        <w:rPr>
          <w:rFonts w:ascii="Arial" w:hAnsi="Arial" w:cs="Arial"/>
        </w:rPr>
        <w:t>been completed</w:t>
      </w:r>
      <w:r w:rsidR="006F6B8A" w:rsidRPr="006C7CED">
        <w:rPr>
          <w:rFonts w:ascii="Arial" w:hAnsi="Arial" w:cs="Arial"/>
        </w:rPr>
        <w:t>.</w:t>
      </w:r>
    </w:p>
    <w:p w14:paraId="4A81D200" w14:textId="326171E0" w:rsidR="00C928FC" w:rsidRPr="006C7CED" w:rsidRDefault="00E52C4B" w:rsidP="00E52C4B">
      <w:pPr>
        <w:pStyle w:val="NormalWeb"/>
        <w:rPr>
          <w:rFonts w:ascii="Arial" w:hAnsi="Arial" w:cs="Arial"/>
        </w:rPr>
      </w:pPr>
      <w:r w:rsidRPr="006C7CED">
        <w:rPr>
          <w:rFonts w:ascii="Arial" w:hAnsi="Arial" w:cs="Arial"/>
        </w:rPr>
        <w:t>While Superior Cluneal Pain can’t be identified using any radiological imaging</w:t>
      </w:r>
      <w:r w:rsidR="006F6B8A" w:rsidRPr="006C7CED">
        <w:rPr>
          <w:rFonts w:ascii="Arial" w:hAnsi="Arial" w:cs="Arial"/>
        </w:rPr>
        <w:t>,</w:t>
      </w:r>
      <w:r w:rsidRPr="006C7CED">
        <w:rPr>
          <w:rFonts w:ascii="Arial" w:hAnsi="Arial" w:cs="Arial"/>
        </w:rPr>
        <w:t xml:space="preserve"> usually a CT scan</w:t>
      </w:r>
      <w:r w:rsidR="006F6B8A" w:rsidRPr="006C7CED">
        <w:rPr>
          <w:rFonts w:ascii="Arial" w:hAnsi="Arial" w:cs="Arial"/>
        </w:rPr>
        <w:t>,</w:t>
      </w:r>
      <w:r w:rsidRPr="006C7CED">
        <w:rPr>
          <w:rFonts w:ascii="Arial" w:hAnsi="Arial" w:cs="Arial"/>
        </w:rPr>
        <w:t xml:space="preserve"> and often an MRI of the area has been completed to exclude other causes for the patient’s’ Low Back and Buttock pain.</w:t>
      </w:r>
    </w:p>
    <w:p w14:paraId="71622F00" w14:textId="394301D4" w:rsidR="00C928FC" w:rsidRDefault="00C928FC" w:rsidP="00E52C4B">
      <w:pPr>
        <w:pStyle w:val="NormalWeb"/>
        <w:rPr>
          <w:rFonts w:ascii="Arial" w:hAnsi="Arial" w:cs="Arial"/>
          <w:sz w:val="28"/>
          <w:szCs w:val="28"/>
        </w:rPr>
      </w:pPr>
      <w:r w:rsidRPr="00C928FC">
        <w:rPr>
          <w:rFonts w:ascii="Arial" w:hAnsi="Arial" w:cs="Arial"/>
          <w:noProof/>
          <w:sz w:val="28"/>
          <w:szCs w:val="28"/>
          <w:lang w:val="en-US" w:eastAsia="en-US"/>
        </w:rPr>
        <w:drawing>
          <wp:inline distT="0" distB="0" distL="0" distR="0" wp14:anchorId="59195CD0" wp14:editId="2A41A47E">
            <wp:extent cx="3200400" cy="2692400"/>
            <wp:effectExtent l="0" t="0" r="0" b="0"/>
            <wp:docPr id="3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0400" cy="2692400"/>
                    </a:xfrm>
                    <a:prstGeom prst="rect">
                      <a:avLst/>
                    </a:prstGeom>
                    <a:noFill/>
                    <a:ln>
                      <a:noFill/>
                    </a:ln>
                  </pic:spPr>
                </pic:pic>
              </a:graphicData>
            </a:graphic>
          </wp:inline>
        </w:drawing>
      </w:r>
      <w:r w:rsidRPr="00C928FC">
        <w:rPr>
          <w:rFonts w:ascii="Arial" w:hAnsi="Arial" w:cs="Arial"/>
          <w:noProof/>
          <w:sz w:val="28"/>
          <w:szCs w:val="28"/>
          <w:lang w:val="en-US" w:eastAsia="en-US"/>
        </w:rPr>
        <w:drawing>
          <wp:inline distT="0" distB="0" distL="0" distR="0" wp14:anchorId="5AA9E886" wp14:editId="2AB7AF76">
            <wp:extent cx="3416300" cy="2679700"/>
            <wp:effectExtent l="0" t="0" r="12700" b="12700"/>
            <wp:docPr id="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16300" cy="2679700"/>
                    </a:xfrm>
                    <a:prstGeom prst="rect">
                      <a:avLst/>
                    </a:prstGeom>
                    <a:noFill/>
                    <a:ln>
                      <a:noFill/>
                    </a:ln>
                  </pic:spPr>
                </pic:pic>
              </a:graphicData>
            </a:graphic>
          </wp:inline>
        </w:drawing>
      </w:r>
    </w:p>
    <w:p w14:paraId="5EB20D82" w14:textId="77777777" w:rsidR="00C928FC" w:rsidRDefault="00C928FC" w:rsidP="00E52C4B">
      <w:pPr>
        <w:pStyle w:val="NormalWeb"/>
        <w:rPr>
          <w:rFonts w:ascii="Arial" w:hAnsi="Arial" w:cs="Arial"/>
          <w:sz w:val="28"/>
          <w:szCs w:val="28"/>
        </w:rPr>
      </w:pPr>
    </w:p>
    <w:p w14:paraId="12B09495" w14:textId="727B8FDE" w:rsidR="00E52C4B" w:rsidRPr="006C7CED" w:rsidRDefault="00E52C4B" w:rsidP="00E52C4B">
      <w:pPr>
        <w:pStyle w:val="NormalWeb"/>
        <w:rPr>
          <w:rFonts w:ascii="Arial" w:hAnsi="Arial" w:cs="Arial"/>
        </w:rPr>
      </w:pPr>
      <w:r w:rsidRPr="006C7CED">
        <w:rPr>
          <w:rFonts w:ascii="Arial" w:hAnsi="Arial" w:cs="Arial"/>
        </w:rPr>
        <w:lastRenderedPageBreak/>
        <w:t xml:space="preserve">Clinical Examination is usually undertaken to give the </w:t>
      </w:r>
      <w:r w:rsidR="006F6B8A" w:rsidRPr="006C7CED">
        <w:rPr>
          <w:rFonts w:ascii="Arial" w:hAnsi="Arial" w:cs="Arial"/>
        </w:rPr>
        <w:t>diagnosis, which</w:t>
      </w:r>
      <w:r w:rsidRPr="006C7CED">
        <w:rPr>
          <w:rFonts w:ascii="Arial" w:hAnsi="Arial" w:cs="Arial"/>
        </w:rPr>
        <w:t xml:space="preserve"> is then confirmed with a diagnostic injection (Block) of the Superior Cluneal Nerve. This can often be completed in Clinic</w:t>
      </w:r>
      <w:r w:rsidR="006F6B8A" w:rsidRPr="006C7CED">
        <w:rPr>
          <w:rFonts w:ascii="Arial" w:hAnsi="Arial" w:cs="Arial"/>
        </w:rPr>
        <w:t>,</w:t>
      </w:r>
      <w:r w:rsidRPr="006C7CED">
        <w:rPr>
          <w:rFonts w:ascii="Arial" w:hAnsi="Arial" w:cs="Arial"/>
        </w:rPr>
        <w:t xml:space="preserve"> but sometimes performed in the operating theatre under sedation at the patient’s request.</w:t>
      </w:r>
    </w:p>
    <w:p w14:paraId="56CCD667" w14:textId="4552C52F" w:rsidR="00E52C4B" w:rsidRPr="006C7CED" w:rsidRDefault="00E52C4B" w:rsidP="00E52C4B">
      <w:pPr>
        <w:pStyle w:val="NormalWeb"/>
        <w:rPr>
          <w:rFonts w:ascii="Arial" w:hAnsi="Arial" w:cs="Arial"/>
        </w:rPr>
      </w:pPr>
      <w:r w:rsidRPr="006C7CED">
        <w:rPr>
          <w:rFonts w:ascii="Arial" w:hAnsi="Arial" w:cs="Arial"/>
        </w:rPr>
        <w:t>If the injection confirms the diagnosis</w:t>
      </w:r>
      <w:r w:rsidR="006F6B8A" w:rsidRPr="006C7CED">
        <w:rPr>
          <w:rFonts w:ascii="Arial" w:hAnsi="Arial" w:cs="Arial"/>
        </w:rPr>
        <w:t>,</w:t>
      </w:r>
      <w:r w:rsidRPr="006C7CED">
        <w:rPr>
          <w:rFonts w:ascii="Arial" w:hAnsi="Arial" w:cs="Arial"/>
        </w:rPr>
        <w:t xml:space="preserve"> the patient </w:t>
      </w:r>
      <w:r w:rsidR="006F6B8A" w:rsidRPr="006C7CED">
        <w:rPr>
          <w:rFonts w:ascii="Arial" w:hAnsi="Arial" w:cs="Arial"/>
        </w:rPr>
        <w:t xml:space="preserve">is then often </w:t>
      </w:r>
      <w:r w:rsidRPr="006C7CED">
        <w:rPr>
          <w:rFonts w:ascii="Arial" w:hAnsi="Arial" w:cs="Arial"/>
        </w:rPr>
        <w:t>treated with Radiofrequency Neurotomy to the Superior Cluneal Nerves.</w:t>
      </w:r>
    </w:p>
    <w:p w14:paraId="0B4A1EA3" w14:textId="2A3B48DD" w:rsidR="00E52C4B" w:rsidRPr="006C7CED" w:rsidRDefault="00E52C4B" w:rsidP="00E52C4B">
      <w:pPr>
        <w:pStyle w:val="NormalWeb"/>
        <w:rPr>
          <w:rFonts w:ascii="Arial" w:hAnsi="Arial" w:cs="Arial"/>
        </w:rPr>
      </w:pPr>
      <w:r w:rsidRPr="006C7CED">
        <w:rPr>
          <w:rFonts w:ascii="Arial" w:hAnsi="Arial" w:cs="Arial"/>
        </w:rPr>
        <w:t>If this is only successful for a short period of time</w:t>
      </w:r>
      <w:r w:rsidR="006F6B8A" w:rsidRPr="006C7CED">
        <w:rPr>
          <w:rFonts w:ascii="Arial" w:hAnsi="Arial" w:cs="Arial"/>
        </w:rPr>
        <w:t>, then patients is</w:t>
      </w:r>
      <w:r w:rsidRPr="006C7CED">
        <w:rPr>
          <w:rFonts w:ascii="Arial" w:hAnsi="Arial" w:cs="Arial"/>
        </w:rPr>
        <w:t xml:space="preserve"> offered the SCN Peripheral Stimulation Trial as another treatment option</w:t>
      </w:r>
    </w:p>
    <w:p w14:paraId="328C8DA7" w14:textId="2B071FDD" w:rsidR="00966749" w:rsidRPr="006C7CED" w:rsidRDefault="00E52C4B" w:rsidP="00E52C4B">
      <w:pPr>
        <w:pStyle w:val="NormalWeb"/>
        <w:numPr>
          <w:ilvl w:val="0"/>
          <w:numId w:val="30"/>
        </w:numPr>
        <w:rPr>
          <w:rFonts w:ascii="Arial" w:hAnsi="Arial" w:cs="Arial"/>
        </w:rPr>
      </w:pPr>
      <w:r w:rsidRPr="006C7CED">
        <w:rPr>
          <w:rFonts w:ascii="Arial" w:hAnsi="Arial" w:cs="Arial"/>
        </w:rPr>
        <w:t>Low Back Pain</w:t>
      </w:r>
    </w:p>
    <w:p w14:paraId="4D897773" w14:textId="55B322A8" w:rsidR="00C928FC" w:rsidRPr="006C7CED" w:rsidRDefault="00E52C4B" w:rsidP="00C928FC">
      <w:pPr>
        <w:pStyle w:val="NormalWeb"/>
        <w:numPr>
          <w:ilvl w:val="0"/>
          <w:numId w:val="30"/>
        </w:numPr>
        <w:rPr>
          <w:rFonts w:ascii="Arial" w:hAnsi="Arial" w:cs="Arial"/>
        </w:rPr>
      </w:pPr>
      <w:r w:rsidRPr="006C7CED">
        <w:rPr>
          <w:rFonts w:ascii="Arial" w:hAnsi="Arial" w:cs="Arial"/>
        </w:rPr>
        <w:t>Buttock (Gluteal Pain</w:t>
      </w:r>
      <w:r w:rsidR="007556B6" w:rsidRPr="006C7CED">
        <w:rPr>
          <w:rFonts w:ascii="Arial" w:hAnsi="Arial" w:cs="Arial"/>
        </w:rPr>
        <w:t>)</w:t>
      </w:r>
    </w:p>
    <w:p w14:paraId="35DC3494" w14:textId="7236226B" w:rsidR="006F6B8A" w:rsidRPr="00C928FC" w:rsidRDefault="00047F6C" w:rsidP="00C928FC">
      <w:pPr>
        <w:pStyle w:val="NormalWeb"/>
        <w:jc w:val="center"/>
        <w:rPr>
          <w:sz w:val="28"/>
          <w:szCs w:val="28"/>
        </w:rPr>
      </w:pPr>
      <w:r w:rsidRPr="00075242">
        <w:rPr>
          <w:rFonts w:ascii="Arial" w:hAnsi="Arial" w:cs="Arial"/>
          <w:b/>
          <w:color w:val="0000FF"/>
          <w:sz w:val="28"/>
          <w:szCs w:val="28"/>
        </w:rPr>
        <w:t>Anatomy</w:t>
      </w:r>
      <w:r w:rsidR="004424E7" w:rsidRPr="00075242">
        <w:rPr>
          <w:rFonts w:ascii="Arial" w:hAnsi="Arial" w:cs="Arial"/>
          <w:b/>
          <w:color w:val="0000FF"/>
          <w:sz w:val="28"/>
          <w:szCs w:val="28"/>
        </w:rPr>
        <w:t xml:space="preserve"> of the</w:t>
      </w:r>
      <w:r w:rsidR="00966749">
        <w:rPr>
          <w:rFonts w:ascii="Arial" w:hAnsi="Arial" w:cs="Arial"/>
          <w:b/>
          <w:color w:val="0000FF"/>
          <w:sz w:val="28"/>
          <w:szCs w:val="28"/>
        </w:rPr>
        <w:t xml:space="preserve"> Superior Cluneal Nerve</w:t>
      </w:r>
    </w:p>
    <w:p w14:paraId="1EDF33A0" w14:textId="390136DA" w:rsidR="00DA17F2" w:rsidRDefault="00C928FC" w:rsidP="007B76E6">
      <w:pPr>
        <w:pStyle w:val="NormalWeb"/>
        <w:jc w:val="both"/>
        <w:rPr>
          <w:rFonts w:ascii="Arial" w:hAnsi="Arial" w:cs="Arial"/>
          <w:b/>
          <w:color w:val="0000FF"/>
          <w:sz w:val="28"/>
        </w:rPr>
      </w:pPr>
      <w:r>
        <w:rPr>
          <w:b/>
          <w:noProof/>
          <w:lang w:val="en-US" w:eastAsia="en-US"/>
        </w:rPr>
        <w:drawing>
          <wp:anchor distT="0" distB="0" distL="114300" distR="114300" simplePos="0" relativeHeight="251667456" behindDoc="0" locked="0" layoutInCell="1" allowOverlap="1" wp14:anchorId="0CA867DF" wp14:editId="033586AD">
            <wp:simplePos x="0" y="0"/>
            <wp:positionH relativeFrom="column">
              <wp:posOffset>3200400</wp:posOffset>
            </wp:positionH>
            <wp:positionV relativeFrom="paragraph">
              <wp:posOffset>204470</wp:posOffset>
            </wp:positionV>
            <wp:extent cx="2971800" cy="3298190"/>
            <wp:effectExtent l="25400" t="25400" r="25400" b="29210"/>
            <wp:wrapNone/>
            <wp:docPr id="28"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3"/>
                    <pic:cNvPicPr>
                      <a:picLocks noGrp="1" noChangeAspect="1" noChangeArrowheads="1"/>
                    </pic:cNvPicPr>
                  </pic:nvPicPr>
                  <pic:blipFill rotWithShape="1">
                    <a:blip r:embed="rId16">
                      <a:extLst>
                        <a:ext uri="{28A0092B-C50C-407E-A947-70E740481C1C}">
                          <a14:useLocalDpi xmlns:a14="http://schemas.microsoft.com/office/drawing/2010/main" val="0"/>
                        </a:ext>
                      </a:extLst>
                    </a:blip>
                    <a:srcRect l="-732" t="12472" r="3561" b="19330"/>
                    <a:stretch/>
                  </pic:blipFill>
                  <pic:spPr bwMode="auto">
                    <a:xfrm>
                      <a:off x="0" y="0"/>
                      <a:ext cx="2971800" cy="3298190"/>
                    </a:xfrm>
                    <a:prstGeom prst="rect">
                      <a:avLst/>
                    </a:prstGeom>
                    <a:noFill/>
                    <a:ln w="3175" cap="flat" cmpd="sng" algn="ctr">
                      <a:solidFill>
                        <a:srgbClr val="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69504" behindDoc="0" locked="0" layoutInCell="1" allowOverlap="1" wp14:anchorId="14BE3076" wp14:editId="7EA20EBA">
            <wp:simplePos x="0" y="0"/>
            <wp:positionH relativeFrom="column">
              <wp:posOffset>-342900</wp:posOffset>
            </wp:positionH>
            <wp:positionV relativeFrom="paragraph">
              <wp:posOffset>204470</wp:posOffset>
            </wp:positionV>
            <wp:extent cx="3314700" cy="3298190"/>
            <wp:effectExtent l="25400" t="25400" r="38100" b="29210"/>
            <wp:wrapNone/>
            <wp:docPr id="1" name="Picture 1" descr="http://2.bp.blogspot.com/_EHidECsHR8I/SlUwydA5LYI/AAAAAAAAFWc/U2QNkKBnwyg/s320/Cluneal+Nerve+P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http://2.bp.blogspot.com/_EHidECsHR8I/SlUwydA5LYI/AAAAAAAAFWc/U2QNkKBnwyg/s320/Cluneal+Nerve+Pic.jpg"/>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bwMode="auto">
                    <a:xfrm>
                      <a:off x="0" y="0"/>
                      <a:ext cx="3314700" cy="3298190"/>
                    </a:xfrm>
                    <a:prstGeom prst="rect">
                      <a:avLst/>
                    </a:prstGeom>
                    <a:noFill/>
                    <a:ln w="3175" cmpd="sng">
                      <a:solidFill>
                        <a:schemeClr val="tx1"/>
                      </a:solidFill>
                    </a:ln>
                  </pic:spPr>
                </pic:pic>
              </a:graphicData>
            </a:graphic>
            <wp14:sizeRelH relativeFrom="page">
              <wp14:pctWidth>0</wp14:pctWidth>
            </wp14:sizeRelH>
            <wp14:sizeRelV relativeFrom="page">
              <wp14:pctHeight>0</wp14:pctHeight>
            </wp14:sizeRelV>
          </wp:anchor>
        </w:drawing>
      </w:r>
    </w:p>
    <w:p w14:paraId="44DB3F9F" w14:textId="5137D998" w:rsidR="00966749" w:rsidRDefault="00966749" w:rsidP="007B76E6">
      <w:pPr>
        <w:pStyle w:val="NormalWeb"/>
        <w:jc w:val="both"/>
        <w:rPr>
          <w:rFonts w:ascii="Arial" w:hAnsi="Arial" w:cs="Arial"/>
          <w:b/>
          <w:color w:val="0000FF"/>
          <w:sz w:val="28"/>
        </w:rPr>
      </w:pPr>
    </w:p>
    <w:p w14:paraId="2A248810" w14:textId="77777777" w:rsidR="00966749" w:rsidRDefault="00966749" w:rsidP="007B76E6">
      <w:pPr>
        <w:pStyle w:val="NormalWeb"/>
        <w:jc w:val="both"/>
        <w:rPr>
          <w:rFonts w:ascii="Arial" w:hAnsi="Arial" w:cs="Arial"/>
          <w:b/>
          <w:color w:val="0000FF"/>
          <w:sz w:val="28"/>
        </w:rPr>
      </w:pPr>
    </w:p>
    <w:p w14:paraId="5684845C" w14:textId="77777777" w:rsidR="00966749" w:rsidRDefault="00966749" w:rsidP="007B76E6">
      <w:pPr>
        <w:pStyle w:val="NormalWeb"/>
        <w:jc w:val="both"/>
        <w:rPr>
          <w:rFonts w:ascii="Arial" w:hAnsi="Arial" w:cs="Arial"/>
          <w:b/>
          <w:color w:val="0000FF"/>
          <w:sz w:val="28"/>
        </w:rPr>
      </w:pPr>
    </w:p>
    <w:p w14:paraId="34D6A041" w14:textId="77777777" w:rsidR="00966749" w:rsidRDefault="00966749" w:rsidP="007B76E6">
      <w:pPr>
        <w:pStyle w:val="NormalWeb"/>
        <w:jc w:val="both"/>
        <w:rPr>
          <w:rFonts w:ascii="Arial" w:hAnsi="Arial" w:cs="Arial"/>
          <w:b/>
          <w:color w:val="0000FF"/>
          <w:sz w:val="28"/>
        </w:rPr>
      </w:pPr>
    </w:p>
    <w:p w14:paraId="28CEA77F" w14:textId="77777777" w:rsidR="00966749" w:rsidRDefault="00966749" w:rsidP="007B76E6">
      <w:pPr>
        <w:pStyle w:val="NormalWeb"/>
        <w:jc w:val="both"/>
        <w:rPr>
          <w:rFonts w:ascii="Arial" w:hAnsi="Arial" w:cs="Arial"/>
          <w:b/>
          <w:color w:val="0000FF"/>
          <w:sz w:val="28"/>
        </w:rPr>
      </w:pPr>
    </w:p>
    <w:p w14:paraId="73CC54E4" w14:textId="741151AC" w:rsidR="00DA17F2" w:rsidRDefault="00DA17F2" w:rsidP="007B76E6">
      <w:pPr>
        <w:pStyle w:val="NormalWeb"/>
        <w:jc w:val="both"/>
        <w:rPr>
          <w:rFonts w:ascii="Arial" w:hAnsi="Arial" w:cs="Arial"/>
          <w:b/>
          <w:color w:val="0000FF"/>
          <w:sz w:val="28"/>
        </w:rPr>
      </w:pPr>
    </w:p>
    <w:p w14:paraId="02019138" w14:textId="77777777" w:rsidR="00075242" w:rsidRDefault="00075242" w:rsidP="00075242">
      <w:pPr>
        <w:pStyle w:val="NormalWeb"/>
        <w:jc w:val="center"/>
        <w:rPr>
          <w:rFonts w:ascii="Arial" w:hAnsi="Arial" w:cs="Arial"/>
          <w:b/>
          <w:color w:val="0000FF"/>
          <w:sz w:val="28"/>
        </w:rPr>
      </w:pPr>
    </w:p>
    <w:p w14:paraId="5FEB3182" w14:textId="77777777" w:rsidR="00C928FC" w:rsidRDefault="00C928FC" w:rsidP="00075242">
      <w:pPr>
        <w:pStyle w:val="NormalWeb"/>
        <w:jc w:val="center"/>
        <w:rPr>
          <w:rFonts w:ascii="Arial" w:hAnsi="Arial" w:cs="Arial"/>
          <w:b/>
          <w:color w:val="0000FF"/>
          <w:sz w:val="28"/>
        </w:rPr>
      </w:pPr>
    </w:p>
    <w:p w14:paraId="254CE3B5" w14:textId="77777777" w:rsidR="00C928FC" w:rsidRDefault="00C928FC" w:rsidP="00C928FC">
      <w:pPr>
        <w:pStyle w:val="NormalWeb"/>
        <w:rPr>
          <w:rFonts w:ascii="Arial" w:hAnsi="Arial" w:cs="Arial"/>
          <w:b/>
          <w:color w:val="0000FF"/>
          <w:sz w:val="28"/>
        </w:rPr>
      </w:pPr>
    </w:p>
    <w:p w14:paraId="15A3E579" w14:textId="56F8BB7F" w:rsidR="00075242" w:rsidRDefault="00075242" w:rsidP="00075242">
      <w:pPr>
        <w:pStyle w:val="NormalWeb"/>
        <w:jc w:val="center"/>
        <w:rPr>
          <w:rFonts w:ascii="Arial" w:hAnsi="Arial" w:cs="Arial"/>
          <w:b/>
          <w:color w:val="0000FF"/>
          <w:sz w:val="28"/>
        </w:rPr>
      </w:pPr>
      <w:r>
        <w:rPr>
          <w:rFonts w:ascii="Arial" w:hAnsi="Arial" w:cs="Arial"/>
          <w:b/>
          <w:color w:val="0000FF"/>
          <w:sz w:val="28"/>
        </w:rPr>
        <w:t>Ana</w:t>
      </w:r>
      <w:r w:rsidR="007E492A">
        <w:rPr>
          <w:rFonts w:ascii="Arial" w:hAnsi="Arial" w:cs="Arial"/>
          <w:b/>
          <w:color w:val="0000FF"/>
          <w:sz w:val="28"/>
        </w:rPr>
        <w:t xml:space="preserve">tomy of the Superior </w:t>
      </w:r>
      <w:proofErr w:type="spellStart"/>
      <w:r w:rsidR="007E492A">
        <w:rPr>
          <w:rFonts w:ascii="Arial" w:hAnsi="Arial" w:cs="Arial"/>
          <w:b/>
          <w:color w:val="0000FF"/>
          <w:sz w:val="28"/>
        </w:rPr>
        <w:t>Cluneal</w:t>
      </w:r>
      <w:proofErr w:type="spellEnd"/>
      <w:r w:rsidR="007E492A">
        <w:rPr>
          <w:rFonts w:ascii="Arial" w:hAnsi="Arial" w:cs="Arial"/>
          <w:b/>
          <w:color w:val="0000FF"/>
          <w:sz w:val="28"/>
        </w:rPr>
        <w:t xml:space="preserve"> Nerve</w:t>
      </w:r>
    </w:p>
    <w:p w14:paraId="05C207A7" w14:textId="03F5A472" w:rsidR="007E492A" w:rsidRDefault="00075242" w:rsidP="007B76E6">
      <w:pPr>
        <w:pStyle w:val="NormalWeb"/>
        <w:jc w:val="both"/>
        <w:rPr>
          <w:rFonts w:ascii="Arial" w:hAnsi="Arial" w:cs="Arial"/>
        </w:rPr>
      </w:pPr>
      <w:r w:rsidRPr="00075242">
        <w:rPr>
          <w:rFonts w:ascii="Arial" w:hAnsi="Arial" w:cs="Arial"/>
        </w:rPr>
        <w:t>All to the nerves in the body are formed from the nerve roots after they leave the spinal cord</w:t>
      </w:r>
      <w:r w:rsidR="006C7CED">
        <w:rPr>
          <w:rFonts w:ascii="Arial" w:hAnsi="Arial" w:cs="Arial"/>
        </w:rPr>
        <w:t xml:space="preserve">. </w:t>
      </w:r>
      <w:r w:rsidR="007E492A">
        <w:rPr>
          <w:rFonts w:ascii="Arial" w:hAnsi="Arial" w:cs="Arial"/>
        </w:rPr>
        <w:t xml:space="preserve">The </w:t>
      </w:r>
      <w:proofErr w:type="spellStart"/>
      <w:r w:rsidR="007E492A">
        <w:rPr>
          <w:rFonts w:ascii="Arial" w:hAnsi="Arial" w:cs="Arial"/>
        </w:rPr>
        <w:t>Cluneal</w:t>
      </w:r>
      <w:proofErr w:type="spellEnd"/>
      <w:r w:rsidR="007E492A">
        <w:rPr>
          <w:rFonts w:ascii="Arial" w:hAnsi="Arial" w:cs="Arial"/>
        </w:rPr>
        <w:t xml:space="preserve"> nerves (Superior, Middle and Inferior) are formed from the lumbar spine nerve roots</w:t>
      </w:r>
      <w:r w:rsidR="008C0EB2">
        <w:rPr>
          <w:rFonts w:ascii="Arial" w:hAnsi="Arial" w:cs="Arial"/>
        </w:rPr>
        <w:t xml:space="preserve"> from L1, L2 and L3</w:t>
      </w:r>
      <w:r w:rsidR="007E492A">
        <w:rPr>
          <w:rFonts w:ascii="Arial" w:hAnsi="Arial" w:cs="Arial"/>
        </w:rPr>
        <w:t>.</w:t>
      </w:r>
    </w:p>
    <w:p w14:paraId="5DF04CD5" w14:textId="426396FE" w:rsidR="008C0EB2" w:rsidRDefault="00741DA2" w:rsidP="007B76E6">
      <w:pPr>
        <w:pStyle w:val="NormalWeb"/>
        <w:jc w:val="both"/>
        <w:rPr>
          <w:rFonts w:ascii="Arial" w:hAnsi="Arial" w:cs="Arial"/>
        </w:rPr>
      </w:pPr>
      <w:r>
        <w:rPr>
          <w:rFonts w:ascii="Arial" w:hAnsi="Arial" w:cs="Arial"/>
        </w:rPr>
        <w:t>These nerve cros</w:t>
      </w:r>
      <w:r w:rsidR="008C0EB2">
        <w:rPr>
          <w:rFonts w:ascii="Arial" w:hAnsi="Arial" w:cs="Arial"/>
        </w:rPr>
        <w:t>s over the top of the hips (Iliac Crest) and enter the buttock region (Gluteal Muscles)</w:t>
      </w:r>
      <w:r>
        <w:rPr>
          <w:rFonts w:ascii="Arial" w:hAnsi="Arial" w:cs="Arial"/>
        </w:rPr>
        <w:t xml:space="preserve"> where they innervate the sensation to the area</w:t>
      </w:r>
    </w:p>
    <w:p w14:paraId="6954043A" w14:textId="3666659C" w:rsidR="00AA24CF" w:rsidRPr="00AA24CF" w:rsidRDefault="00741DA2" w:rsidP="00741DA2">
      <w:pPr>
        <w:rPr>
          <w:rFonts w:ascii="Helvetica" w:hAnsi="Helvetica"/>
          <w:b/>
          <w:color w:val="3366FF"/>
          <w:sz w:val="28"/>
          <w:szCs w:val="28"/>
          <w:shd w:val="clear" w:color="auto" w:fill="FFFFFF"/>
          <w:lang w:eastAsia="en-US"/>
        </w:rPr>
      </w:pPr>
      <w:r>
        <w:rPr>
          <w:rFonts w:ascii="Helvetica" w:hAnsi="Helvetica"/>
          <w:b/>
          <w:color w:val="3366FF"/>
          <w:sz w:val="28"/>
          <w:szCs w:val="28"/>
          <w:shd w:val="clear" w:color="auto" w:fill="FFFFFF"/>
          <w:lang w:eastAsia="en-US"/>
        </w:rPr>
        <w:t xml:space="preserve">What is involved in Superior </w:t>
      </w:r>
      <w:proofErr w:type="spellStart"/>
      <w:r>
        <w:rPr>
          <w:rFonts w:ascii="Helvetica" w:hAnsi="Helvetica"/>
          <w:b/>
          <w:color w:val="3366FF"/>
          <w:sz w:val="28"/>
          <w:szCs w:val="28"/>
          <w:shd w:val="clear" w:color="auto" w:fill="FFFFFF"/>
          <w:lang w:eastAsia="en-US"/>
        </w:rPr>
        <w:t>Cluneal</w:t>
      </w:r>
      <w:proofErr w:type="spellEnd"/>
      <w:r>
        <w:rPr>
          <w:rFonts w:ascii="Helvetica" w:hAnsi="Helvetica"/>
          <w:b/>
          <w:color w:val="3366FF"/>
          <w:sz w:val="28"/>
          <w:szCs w:val="28"/>
          <w:shd w:val="clear" w:color="auto" w:fill="FFFFFF"/>
          <w:lang w:eastAsia="en-US"/>
        </w:rPr>
        <w:t xml:space="preserve"> Peripheral Nerve Stimulator</w:t>
      </w:r>
      <w:r w:rsidR="00DA6CC6">
        <w:rPr>
          <w:rFonts w:ascii="Helvetica" w:hAnsi="Helvetica"/>
          <w:b/>
          <w:color w:val="3366FF"/>
          <w:sz w:val="28"/>
          <w:szCs w:val="28"/>
          <w:shd w:val="clear" w:color="auto" w:fill="FFFFFF"/>
          <w:lang w:eastAsia="en-US"/>
        </w:rPr>
        <w:t xml:space="preserve"> </w:t>
      </w:r>
      <w:proofErr w:type="gramStart"/>
      <w:r>
        <w:rPr>
          <w:rFonts w:ascii="Helvetica" w:hAnsi="Helvetica"/>
          <w:b/>
          <w:color w:val="3366FF"/>
          <w:sz w:val="28"/>
          <w:szCs w:val="28"/>
          <w:shd w:val="clear" w:color="auto" w:fill="FFFFFF"/>
          <w:lang w:eastAsia="en-US"/>
        </w:rPr>
        <w:t>Implantation</w:t>
      </w:r>
      <w:proofErr w:type="gramEnd"/>
    </w:p>
    <w:p w14:paraId="1B33C31D" w14:textId="77777777" w:rsidR="004A371B" w:rsidRDefault="004A371B" w:rsidP="00AA24CF">
      <w:pPr>
        <w:rPr>
          <w:rFonts w:ascii="Helvetica" w:hAnsi="Helvetica"/>
          <w:color w:val="000000"/>
          <w:shd w:val="clear" w:color="auto" w:fill="FFFFFF"/>
          <w:lang w:eastAsia="en-US"/>
        </w:rPr>
      </w:pPr>
    </w:p>
    <w:p w14:paraId="3F037C00" w14:textId="6019B18E" w:rsidR="00741DA2" w:rsidRDefault="00AA24CF" w:rsidP="00AA24CF">
      <w:p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It is a </w:t>
      </w:r>
      <w:r w:rsidR="00741DA2">
        <w:rPr>
          <w:rFonts w:ascii="Helvetica" w:hAnsi="Helvetica"/>
          <w:color w:val="000000"/>
          <w:shd w:val="clear" w:color="auto" w:fill="FFFFFF"/>
          <w:lang w:eastAsia="en-US"/>
        </w:rPr>
        <w:t>surgical</w:t>
      </w:r>
      <w:r w:rsidRPr="00AA24CF">
        <w:rPr>
          <w:rFonts w:ascii="Helvetica" w:hAnsi="Helvetica"/>
          <w:color w:val="000000"/>
          <w:shd w:val="clear" w:color="auto" w:fill="FFFFFF"/>
          <w:lang w:eastAsia="en-US"/>
        </w:rPr>
        <w:t xml:space="preserve"> procedure</w:t>
      </w:r>
      <w:r w:rsidR="00741DA2">
        <w:rPr>
          <w:rFonts w:ascii="Helvetica" w:hAnsi="Helvetica"/>
          <w:color w:val="000000"/>
          <w:shd w:val="clear" w:color="auto" w:fill="FFFFFF"/>
          <w:lang w:eastAsia="en-US"/>
        </w:rPr>
        <w:t xml:space="preserve"> performed in the </w:t>
      </w:r>
      <w:r>
        <w:rPr>
          <w:rFonts w:ascii="Helvetica" w:hAnsi="Helvetica"/>
          <w:color w:val="000000"/>
          <w:shd w:val="clear" w:color="auto" w:fill="FFFFFF"/>
          <w:lang w:eastAsia="en-US"/>
        </w:rPr>
        <w:t xml:space="preserve">operating theatre under sedation. </w:t>
      </w:r>
      <w:r w:rsidRPr="00AA24CF">
        <w:rPr>
          <w:rFonts w:ascii="Helvetica" w:hAnsi="Helvetica"/>
          <w:color w:val="000000"/>
          <w:shd w:val="clear" w:color="auto" w:fill="FFFFFF"/>
          <w:lang w:eastAsia="en-US"/>
        </w:rPr>
        <w:t xml:space="preserve"> </w:t>
      </w:r>
      <w:r>
        <w:rPr>
          <w:rFonts w:ascii="Helvetica" w:hAnsi="Helvetica"/>
          <w:color w:val="000000"/>
          <w:shd w:val="clear" w:color="auto" w:fill="FFFFFF"/>
          <w:lang w:eastAsia="en-US"/>
        </w:rPr>
        <w:t xml:space="preserve">It </w:t>
      </w:r>
      <w:r w:rsidR="00741DA2">
        <w:rPr>
          <w:rFonts w:ascii="Helvetica" w:hAnsi="Helvetica"/>
          <w:color w:val="000000"/>
          <w:shd w:val="clear" w:color="auto" w:fill="FFFFFF"/>
          <w:lang w:eastAsia="en-US"/>
        </w:rPr>
        <w:t xml:space="preserve">involves the surgical incision and attachment of a stimulator lead over the </w:t>
      </w:r>
      <w:proofErr w:type="gramStart"/>
      <w:r w:rsidR="00741DA2">
        <w:rPr>
          <w:rFonts w:ascii="Helvetica" w:hAnsi="Helvetica"/>
          <w:color w:val="000000"/>
          <w:shd w:val="clear" w:color="auto" w:fill="FFFFFF"/>
          <w:lang w:eastAsia="en-US"/>
        </w:rPr>
        <w:t>Iliac</w:t>
      </w:r>
      <w:proofErr w:type="gramEnd"/>
      <w:r w:rsidR="00741DA2">
        <w:rPr>
          <w:rFonts w:ascii="Helvetica" w:hAnsi="Helvetica"/>
          <w:color w:val="000000"/>
          <w:shd w:val="clear" w:color="auto" w:fill="FFFFFF"/>
          <w:lang w:eastAsia="en-US"/>
        </w:rPr>
        <w:t xml:space="preserve"> crest that is then anchored in place. The leads are then burrowed under the skin to the Implantable Pulse Generator (IPG) where they are attached and then implanted under the skin, usually in the lateral buttocks</w:t>
      </w:r>
    </w:p>
    <w:p w14:paraId="64B878E9" w14:textId="77777777" w:rsidR="00741DA2" w:rsidRDefault="00741DA2" w:rsidP="00AA24CF">
      <w:pPr>
        <w:rPr>
          <w:rFonts w:ascii="Helvetica" w:hAnsi="Helvetica"/>
          <w:color w:val="000000"/>
          <w:shd w:val="clear" w:color="auto" w:fill="FFFFFF"/>
          <w:lang w:eastAsia="en-US"/>
        </w:rPr>
      </w:pPr>
    </w:p>
    <w:p w14:paraId="4145DE27" w14:textId="77777777" w:rsidR="004C626D" w:rsidRDefault="004C626D" w:rsidP="00AA24CF">
      <w:pPr>
        <w:rPr>
          <w:rFonts w:ascii="Helvetica" w:hAnsi="Helvetica"/>
          <w:color w:val="3366FF"/>
          <w:shd w:val="clear" w:color="auto" w:fill="FFFFFF"/>
          <w:lang w:eastAsia="en-US"/>
        </w:rPr>
      </w:pPr>
    </w:p>
    <w:p w14:paraId="045FFEFC" w14:textId="0261BBDA" w:rsidR="007810AB" w:rsidRPr="000442A1" w:rsidRDefault="00621EFC" w:rsidP="00AA24CF">
      <w:pPr>
        <w:rPr>
          <w:rFonts w:ascii="Arial" w:hAnsi="Arial" w:cs="Arial"/>
          <w:b/>
          <w:color w:val="3366FF"/>
          <w:sz w:val="28"/>
          <w:szCs w:val="28"/>
          <w:shd w:val="clear" w:color="auto" w:fill="FFFFFF"/>
          <w:lang w:eastAsia="en-US"/>
        </w:rPr>
      </w:pPr>
      <w:r>
        <w:rPr>
          <w:rFonts w:ascii="Arial" w:hAnsi="Arial" w:cs="Arial"/>
          <w:b/>
          <w:color w:val="3366FF"/>
          <w:sz w:val="28"/>
          <w:szCs w:val="28"/>
          <w:shd w:val="clear" w:color="auto" w:fill="FFFFFF"/>
          <w:lang w:eastAsia="en-US"/>
        </w:rPr>
        <w:t xml:space="preserve">1. </w:t>
      </w:r>
      <w:r w:rsidR="00741DA2">
        <w:rPr>
          <w:rFonts w:ascii="Arial" w:hAnsi="Arial" w:cs="Arial"/>
          <w:b/>
          <w:color w:val="3366FF"/>
          <w:sz w:val="28"/>
          <w:szCs w:val="28"/>
          <w:shd w:val="clear" w:color="auto" w:fill="FFFFFF"/>
          <w:lang w:eastAsia="en-US"/>
        </w:rPr>
        <w:t>Before the Implantation</w:t>
      </w:r>
    </w:p>
    <w:p w14:paraId="7A704640" w14:textId="77777777" w:rsidR="00741DA2" w:rsidRDefault="0041466F" w:rsidP="0041466F">
      <w:pPr>
        <w:pStyle w:val="ListParagraph"/>
        <w:numPr>
          <w:ilvl w:val="0"/>
          <w:numId w:val="28"/>
        </w:numPr>
        <w:rPr>
          <w:rFonts w:ascii="Helvetica" w:hAnsi="Helvetica"/>
          <w:color w:val="000000"/>
          <w:shd w:val="clear" w:color="auto" w:fill="FFFFFF"/>
          <w:lang w:eastAsia="en-US"/>
        </w:rPr>
      </w:pPr>
      <w:r w:rsidRPr="0041466F">
        <w:rPr>
          <w:rFonts w:ascii="Helvetica" w:hAnsi="Helvetica"/>
          <w:color w:val="000000"/>
          <w:shd w:val="clear" w:color="auto" w:fill="FFFFFF"/>
          <w:lang w:eastAsia="en-US"/>
        </w:rPr>
        <w:t xml:space="preserve">You </w:t>
      </w:r>
      <w:r w:rsidR="00741DA2">
        <w:rPr>
          <w:rFonts w:ascii="Helvetica" w:hAnsi="Helvetica"/>
          <w:color w:val="000000"/>
          <w:shd w:val="clear" w:color="auto" w:fill="FFFFFF"/>
          <w:lang w:eastAsia="en-US"/>
        </w:rPr>
        <w:t xml:space="preserve">have had a successful Trial of Superior </w:t>
      </w:r>
      <w:proofErr w:type="spellStart"/>
      <w:r w:rsidR="00741DA2">
        <w:rPr>
          <w:rFonts w:ascii="Helvetica" w:hAnsi="Helvetica"/>
          <w:color w:val="000000"/>
          <w:shd w:val="clear" w:color="auto" w:fill="FFFFFF"/>
          <w:lang w:eastAsia="en-US"/>
        </w:rPr>
        <w:t>Cluneal</w:t>
      </w:r>
      <w:proofErr w:type="spellEnd"/>
      <w:r w:rsidR="00741DA2">
        <w:rPr>
          <w:rFonts w:ascii="Helvetica" w:hAnsi="Helvetica"/>
          <w:color w:val="000000"/>
          <w:shd w:val="clear" w:color="auto" w:fill="FFFFFF"/>
          <w:lang w:eastAsia="en-US"/>
        </w:rPr>
        <w:t xml:space="preserve"> Nerve Peripheral Nerve Stimulation.</w:t>
      </w:r>
    </w:p>
    <w:p w14:paraId="530E4855" w14:textId="42126565" w:rsidR="0041466F" w:rsidRPr="0041466F" w:rsidRDefault="00741DA2" w:rsidP="0041466F">
      <w:pPr>
        <w:pStyle w:val="ListParagraph"/>
        <w:numPr>
          <w:ilvl w:val="0"/>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You</w:t>
      </w:r>
      <w:r w:rsidR="006C7CED">
        <w:rPr>
          <w:rFonts w:ascii="Helvetica" w:hAnsi="Helvetica"/>
          <w:color w:val="000000"/>
          <w:shd w:val="clear" w:color="auto" w:fill="FFFFFF"/>
          <w:lang w:eastAsia="en-US"/>
        </w:rPr>
        <w:t xml:space="preserve"> </w:t>
      </w:r>
      <w:r w:rsidR="0041466F" w:rsidRPr="0041466F">
        <w:rPr>
          <w:rFonts w:ascii="Helvetica" w:hAnsi="Helvetica"/>
          <w:color w:val="000000"/>
          <w:shd w:val="clear" w:color="auto" w:fill="FFFFFF"/>
          <w:lang w:eastAsia="en-US"/>
        </w:rPr>
        <w:t xml:space="preserve">will have a scheduled appointment with a Representative from St Jude </w:t>
      </w:r>
    </w:p>
    <w:p w14:paraId="65F9D6FE" w14:textId="275D0D7B" w:rsidR="0041466F" w:rsidRDefault="0041466F" w:rsidP="0041466F">
      <w:pPr>
        <w:pStyle w:val="ListParagraph"/>
        <w:numPr>
          <w:ilvl w:val="0"/>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They will meet you in clinic and conduct at least one session on </w:t>
      </w:r>
    </w:p>
    <w:p w14:paraId="72AB0EA0" w14:textId="672F8ADA"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Pain assessment</w:t>
      </w:r>
    </w:p>
    <w:p w14:paraId="37DAFD2D" w14:textId="50CCC775"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Pain distribution</w:t>
      </w:r>
    </w:p>
    <w:p w14:paraId="25EEAF6E" w14:textId="1F019F06"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E</w:t>
      </w:r>
      <w:r w:rsidR="00741DA2">
        <w:rPr>
          <w:rFonts w:ascii="Helvetica" w:hAnsi="Helvetica"/>
          <w:color w:val="000000"/>
          <w:shd w:val="clear" w:color="auto" w:fill="FFFFFF"/>
          <w:lang w:eastAsia="en-US"/>
        </w:rPr>
        <w:t>ducation as to how the implantation and programming</w:t>
      </w:r>
      <w:r>
        <w:rPr>
          <w:rFonts w:ascii="Helvetica" w:hAnsi="Helvetica"/>
          <w:color w:val="000000"/>
          <w:shd w:val="clear" w:color="auto" w:fill="FFFFFF"/>
          <w:lang w:eastAsia="en-US"/>
        </w:rPr>
        <w:t xml:space="preserve"> will occur</w:t>
      </w:r>
    </w:p>
    <w:p w14:paraId="5B0CABB1" w14:textId="241E5509"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Familiarization with the equipment which w</w:t>
      </w:r>
      <w:r w:rsidR="00741DA2">
        <w:rPr>
          <w:rFonts w:ascii="Helvetica" w:hAnsi="Helvetica"/>
          <w:color w:val="000000"/>
          <w:shd w:val="clear" w:color="auto" w:fill="FFFFFF"/>
          <w:lang w:eastAsia="en-US"/>
        </w:rPr>
        <w:t>ill be used as part of the use of the stimulator</w:t>
      </w:r>
    </w:p>
    <w:p w14:paraId="615B0739" w14:textId="2E42ADFD" w:rsidR="0041466F" w:rsidRDefault="00741DA2"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Discussion on how the equipment works and how technical support will be given</w:t>
      </w:r>
    </w:p>
    <w:p w14:paraId="222565EE" w14:textId="231E14C1" w:rsidR="0041466F" w:rsidRDefault="0041466F"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Answer any questions regarding th</w:t>
      </w:r>
      <w:r w:rsidR="00741DA2">
        <w:rPr>
          <w:rFonts w:ascii="Helvetica" w:hAnsi="Helvetica"/>
          <w:color w:val="000000"/>
          <w:shd w:val="clear" w:color="auto" w:fill="FFFFFF"/>
          <w:lang w:eastAsia="en-US"/>
        </w:rPr>
        <w:t>e technical aspects of the equipment</w:t>
      </w:r>
    </w:p>
    <w:p w14:paraId="34D18328" w14:textId="31967F6D" w:rsidR="0041466F" w:rsidRDefault="0041466F" w:rsidP="0041466F">
      <w:pPr>
        <w:pStyle w:val="ListParagraph"/>
        <w:numPr>
          <w:ilvl w:val="0"/>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 xml:space="preserve">You will </w:t>
      </w:r>
      <w:r w:rsidR="00B232A0">
        <w:rPr>
          <w:rFonts w:ascii="Helvetica" w:hAnsi="Helvetica"/>
          <w:color w:val="000000"/>
          <w:shd w:val="clear" w:color="auto" w:fill="FFFFFF"/>
          <w:lang w:eastAsia="en-US"/>
        </w:rPr>
        <w:t xml:space="preserve">then </w:t>
      </w:r>
      <w:r>
        <w:rPr>
          <w:rFonts w:ascii="Helvetica" w:hAnsi="Helvetica"/>
          <w:color w:val="000000"/>
          <w:shd w:val="clear" w:color="auto" w:fill="FFFFFF"/>
          <w:lang w:eastAsia="en-US"/>
        </w:rPr>
        <w:t>have an appoint</w:t>
      </w:r>
      <w:r w:rsidR="00B232A0">
        <w:rPr>
          <w:rFonts w:ascii="Helvetica" w:hAnsi="Helvetica"/>
          <w:color w:val="000000"/>
          <w:shd w:val="clear" w:color="auto" w:fill="FFFFFF"/>
          <w:lang w:eastAsia="en-US"/>
        </w:rPr>
        <w:t>ment with the P</w:t>
      </w:r>
      <w:r>
        <w:rPr>
          <w:rFonts w:ascii="Helvetica" w:hAnsi="Helvetica"/>
          <w:color w:val="000000"/>
          <w:shd w:val="clear" w:color="auto" w:fill="FFFFFF"/>
          <w:lang w:eastAsia="en-US"/>
        </w:rPr>
        <w:t>ain Specialist to</w:t>
      </w:r>
    </w:p>
    <w:p w14:paraId="7DEC6DCF" w14:textId="5C71502E" w:rsidR="0041466F" w:rsidRDefault="00840685"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Discuss any furth</w:t>
      </w:r>
      <w:r w:rsidR="00741DA2">
        <w:rPr>
          <w:rFonts w:ascii="Helvetica" w:hAnsi="Helvetica"/>
          <w:color w:val="000000"/>
          <w:shd w:val="clear" w:color="auto" w:fill="FFFFFF"/>
          <w:lang w:eastAsia="en-US"/>
        </w:rPr>
        <w:t>er questions regarding the implantation</w:t>
      </w:r>
    </w:p>
    <w:p w14:paraId="540BF1C2" w14:textId="4C280D4B" w:rsidR="00840685" w:rsidRDefault="00840685" w:rsidP="0041466F">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Obtain info</w:t>
      </w:r>
      <w:r w:rsidR="00741DA2">
        <w:rPr>
          <w:rFonts w:ascii="Helvetica" w:hAnsi="Helvetica"/>
          <w:color w:val="000000"/>
          <w:shd w:val="clear" w:color="auto" w:fill="FFFFFF"/>
          <w:lang w:eastAsia="en-US"/>
        </w:rPr>
        <w:t>rmed consent regarding the implantation</w:t>
      </w:r>
    </w:p>
    <w:p w14:paraId="70D1F235" w14:textId="1434DC77" w:rsidR="004C626D" w:rsidRDefault="00741DA2" w:rsidP="006F6B8A">
      <w:pPr>
        <w:pStyle w:val="ListParagraph"/>
        <w:numPr>
          <w:ilvl w:val="1"/>
          <w:numId w:val="28"/>
        </w:numPr>
        <w:rPr>
          <w:rFonts w:ascii="Helvetica" w:hAnsi="Helvetica"/>
          <w:color w:val="000000"/>
          <w:shd w:val="clear" w:color="auto" w:fill="FFFFFF"/>
          <w:lang w:eastAsia="en-US"/>
        </w:rPr>
      </w:pPr>
      <w:r>
        <w:rPr>
          <w:rFonts w:ascii="Helvetica" w:hAnsi="Helvetica"/>
          <w:color w:val="000000"/>
          <w:shd w:val="clear" w:color="auto" w:fill="FFFFFF"/>
          <w:lang w:eastAsia="en-US"/>
        </w:rPr>
        <w:t>Book in a date for the surgery</w:t>
      </w:r>
      <w:r w:rsidR="00840685">
        <w:rPr>
          <w:rFonts w:ascii="Helvetica" w:hAnsi="Helvetica"/>
          <w:color w:val="000000"/>
          <w:shd w:val="clear" w:color="auto" w:fill="FFFFFF"/>
          <w:lang w:eastAsia="en-US"/>
        </w:rPr>
        <w:t>.</w:t>
      </w:r>
    </w:p>
    <w:p w14:paraId="5DCF78FB" w14:textId="77777777" w:rsidR="00F90855" w:rsidRDefault="00F90855" w:rsidP="00F90855">
      <w:pPr>
        <w:rPr>
          <w:rFonts w:ascii="Helvetica" w:hAnsi="Helvetica"/>
          <w:color w:val="000000"/>
          <w:shd w:val="clear" w:color="auto" w:fill="FFFFFF"/>
          <w:lang w:eastAsia="en-US"/>
        </w:rPr>
      </w:pPr>
    </w:p>
    <w:p w14:paraId="3950420A" w14:textId="77777777" w:rsidR="00F90855" w:rsidRPr="00F90855" w:rsidRDefault="00F90855" w:rsidP="00F90855">
      <w:pPr>
        <w:rPr>
          <w:rFonts w:ascii="Helvetica" w:hAnsi="Helvetica"/>
          <w:color w:val="000000"/>
          <w:shd w:val="clear" w:color="auto" w:fill="FFFFFF"/>
          <w:lang w:eastAsia="en-US"/>
        </w:rPr>
      </w:pPr>
    </w:p>
    <w:p w14:paraId="2FE800AC" w14:textId="0D18DFB9" w:rsidR="004C626D" w:rsidRPr="006F6B8A" w:rsidRDefault="00B232A0" w:rsidP="006F6B8A">
      <w:pPr>
        <w:rPr>
          <w:rFonts w:ascii="Helvetica" w:hAnsi="Helvetica"/>
          <w:color w:val="000000"/>
          <w:shd w:val="clear" w:color="auto" w:fill="FFFFFF"/>
          <w:lang w:eastAsia="en-US"/>
        </w:rPr>
      </w:pPr>
      <w:r w:rsidRPr="00B232A0">
        <w:rPr>
          <w:rFonts w:ascii="Arial" w:hAnsi="Arial" w:cs="Arial"/>
          <w:b/>
          <w:noProof/>
          <w:color w:val="0000FF"/>
          <w:sz w:val="28"/>
          <w:lang w:val="en-US" w:eastAsia="en-US"/>
        </w:rPr>
        <w:t xml:space="preserve"> </w:t>
      </w:r>
      <w:r w:rsidR="00F90855">
        <w:rPr>
          <w:rFonts w:ascii="Arial" w:hAnsi="Arial" w:cs="Arial"/>
          <w:iCs/>
          <w:noProof/>
          <w:lang w:val="en-US" w:eastAsia="en-US"/>
        </w:rPr>
        <w:drawing>
          <wp:inline distT="0" distB="0" distL="0" distR="0" wp14:anchorId="0E4B71B6" wp14:editId="2A0D5DAD">
            <wp:extent cx="5942964" cy="3543300"/>
            <wp:effectExtent l="0" t="0" r="127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4357" cy="3544130"/>
                    </a:xfrm>
                    <a:prstGeom prst="rect">
                      <a:avLst/>
                    </a:prstGeom>
                    <a:noFill/>
                    <a:ln>
                      <a:noFill/>
                    </a:ln>
                  </pic:spPr>
                </pic:pic>
              </a:graphicData>
            </a:graphic>
          </wp:inline>
        </w:drawing>
      </w:r>
    </w:p>
    <w:p w14:paraId="20819B54" w14:textId="77777777" w:rsidR="00F90855" w:rsidRDefault="00F90855" w:rsidP="00106E72">
      <w:pPr>
        <w:widowControl w:val="0"/>
        <w:autoSpaceDE w:val="0"/>
        <w:autoSpaceDN w:val="0"/>
        <w:adjustRightInd w:val="0"/>
        <w:spacing w:line="276" w:lineRule="auto"/>
        <w:rPr>
          <w:rFonts w:ascii="Arial" w:hAnsi="Arial" w:cs="Arial"/>
          <w:b/>
          <w:color w:val="3366FF"/>
          <w:sz w:val="28"/>
          <w:szCs w:val="28"/>
          <w:lang w:val="en-US"/>
        </w:rPr>
      </w:pPr>
    </w:p>
    <w:p w14:paraId="2730977F" w14:textId="77777777" w:rsidR="00F90855" w:rsidRDefault="00F90855" w:rsidP="00106E72">
      <w:pPr>
        <w:widowControl w:val="0"/>
        <w:autoSpaceDE w:val="0"/>
        <w:autoSpaceDN w:val="0"/>
        <w:adjustRightInd w:val="0"/>
        <w:spacing w:line="276" w:lineRule="auto"/>
        <w:rPr>
          <w:rFonts w:ascii="Arial" w:hAnsi="Arial" w:cs="Arial"/>
          <w:b/>
          <w:color w:val="3366FF"/>
          <w:sz w:val="28"/>
          <w:szCs w:val="28"/>
          <w:lang w:val="en-US"/>
        </w:rPr>
      </w:pPr>
    </w:p>
    <w:p w14:paraId="0E309C89" w14:textId="77777777" w:rsidR="00F90855" w:rsidRDefault="00F90855" w:rsidP="00106E72">
      <w:pPr>
        <w:widowControl w:val="0"/>
        <w:autoSpaceDE w:val="0"/>
        <w:autoSpaceDN w:val="0"/>
        <w:adjustRightInd w:val="0"/>
        <w:spacing w:line="276" w:lineRule="auto"/>
        <w:rPr>
          <w:rFonts w:ascii="Arial" w:hAnsi="Arial" w:cs="Arial"/>
          <w:b/>
          <w:color w:val="3366FF"/>
          <w:sz w:val="28"/>
          <w:szCs w:val="28"/>
          <w:lang w:val="en-US"/>
        </w:rPr>
      </w:pPr>
    </w:p>
    <w:p w14:paraId="79F1EC7D" w14:textId="77777777" w:rsidR="00F90855" w:rsidRDefault="00F90855" w:rsidP="00106E72">
      <w:pPr>
        <w:widowControl w:val="0"/>
        <w:autoSpaceDE w:val="0"/>
        <w:autoSpaceDN w:val="0"/>
        <w:adjustRightInd w:val="0"/>
        <w:spacing w:line="276" w:lineRule="auto"/>
        <w:rPr>
          <w:rFonts w:ascii="Arial" w:hAnsi="Arial" w:cs="Arial"/>
          <w:b/>
          <w:color w:val="3366FF"/>
          <w:sz w:val="28"/>
          <w:szCs w:val="28"/>
          <w:lang w:val="en-US"/>
        </w:rPr>
      </w:pPr>
    </w:p>
    <w:p w14:paraId="5C7D5C74" w14:textId="4738A8C6" w:rsidR="00106E72" w:rsidRPr="000442A1" w:rsidRDefault="00621EFC" w:rsidP="00106E72">
      <w:pPr>
        <w:widowControl w:val="0"/>
        <w:autoSpaceDE w:val="0"/>
        <w:autoSpaceDN w:val="0"/>
        <w:adjustRightInd w:val="0"/>
        <w:spacing w:line="276" w:lineRule="auto"/>
        <w:rPr>
          <w:rFonts w:ascii="Arial" w:hAnsi="Arial" w:cs="Arial"/>
          <w:b/>
          <w:color w:val="3366FF"/>
          <w:sz w:val="28"/>
          <w:szCs w:val="28"/>
          <w:lang w:val="en-US"/>
        </w:rPr>
      </w:pPr>
      <w:r>
        <w:rPr>
          <w:rFonts w:ascii="Arial" w:hAnsi="Arial" w:cs="Arial"/>
          <w:b/>
          <w:color w:val="3366FF"/>
          <w:sz w:val="28"/>
          <w:szCs w:val="28"/>
          <w:lang w:val="en-US"/>
        </w:rPr>
        <w:t xml:space="preserve">2. </w:t>
      </w:r>
      <w:r w:rsidR="00106E72" w:rsidRPr="000442A1">
        <w:rPr>
          <w:rFonts w:ascii="Arial" w:hAnsi="Arial" w:cs="Arial"/>
          <w:b/>
          <w:color w:val="3366FF"/>
          <w:sz w:val="28"/>
          <w:szCs w:val="28"/>
          <w:lang w:val="en-US"/>
        </w:rPr>
        <w:t xml:space="preserve">On the day of booking your procedure, please advise staff if you are – </w:t>
      </w:r>
    </w:p>
    <w:p w14:paraId="09F1E120" w14:textId="77777777" w:rsidR="004A371B" w:rsidRPr="004A371B" w:rsidRDefault="004A371B" w:rsidP="004A371B">
      <w:pPr>
        <w:pStyle w:val="ListParagraph"/>
        <w:widowControl w:val="0"/>
        <w:autoSpaceDE w:val="0"/>
        <w:autoSpaceDN w:val="0"/>
        <w:adjustRightInd w:val="0"/>
        <w:spacing w:after="240" w:line="276" w:lineRule="auto"/>
        <w:rPr>
          <w:rFonts w:ascii="Arial" w:hAnsi="Arial" w:cs="Arial"/>
          <w:lang w:val="en-US"/>
        </w:rPr>
      </w:pPr>
    </w:p>
    <w:p w14:paraId="5050B983" w14:textId="77777777" w:rsidR="00106E72" w:rsidRPr="001067EF" w:rsidRDefault="00106E72" w:rsidP="00106E72">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43E9BB98" w14:textId="77777777" w:rsidR="00106E72" w:rsidRPr="001067EF"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78CE8A5C" w14:textId="77777777" w:rsidR="00106E72" w:rsidRPr="001067EF"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Pr="001067EF">
        <w:rPr>
          <w:rFonts w:ascii="Arial" w:hAnsi="Arial" w:cs="Arial"/>
          <w:lang w:val="en-US"/>
        </w:rPr>
        <w:t xml:space="preserve">or any chance of </w:t>
      </w:r>
      <w:r>
        <w:rPr>
          <w:rFonts w:ascii="Arial" w:hAnsi="Arial" w:cs="Arial"/>
          <w:lang w:val="en-US"/>
        </w:rPr>
        <w:t>being pregnant</w:t>
      </w:r>
    </w:p>
    <w:p w14:paraId="269EEAF4" w14:textId="77777777" w:rsidR="00106E72" w:rsidRDefault="00106E72" w:rsidP="00106E72">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Pr>
          <w:rFonts w:ascii="Arial" w:hAnsi="Arial" w:cs="Arial"/>
          <w:lang w:val="en-US"/>
        </w:rPr>
        <w:t>:</w:t>
      </w:r>
    </w:p>
    <w:p w14:paraId="39A84C1D"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E72" w:rsidSect="00106E72">
          <w:headerReference w:type="even" r:id="rId20"/>
          <w:headerReference w:type="default" r:id="rId21"/>
          <w:footerReference w:type="even" r:id="rId22"/>
          <w:footerReference w:type="default" r:id="rId23"/>
          <w:type w:val="continuous"/>
          <w:pgSz w:w="11900" w:h="16840"/>
          <w:pgMar w:top="720" w:right="720" w:bottom="720" w:left="720" w:header="708" w:footer="708" w:gutter="0"/>
          <w:pgNumType w:start="1"/>
          <w:cols w:space="708"/>
          <w:docGrid w:linePitch="360"/>
        </w:sectPr>
      </w:pPr>
    </w:p>
    <w:p w14:paraId="087CB43A"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331AD7AF" w14:textId="77777777" w:rsidR="00106E72"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Steroids </w:t>
      </w:r>
    </w:p>
    <w:p w14:paraId="27D11A69"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Pr="001067EF">
        <w:rPr>
          <w:rFonts w:ascii="Arial" w:hAnsi="Arial" w:cs="Arial"/>
          <w:lang w:val="en-US"/>
        </w:rPr>
        <w:t>anaesthetics</w:t>
      </w:r>
      <w:proofErr w:type="spellEnd"/>
    </w:p>
    <w:p w14:paraId="1BEEECB6"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lastRenderedPageBreak/>
        <w:t>Iodine</w:t>
      </w:r>
    </w:p>
    <w:p w14:paraId="37FBCF4B"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524C4D88" w14:textId="77777777" w:rsidR="00106E72" w:rsidRPr="001067EF" w:rsidRDefault="00106E72" w:rsidP="00106E72">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Chlorhexidine</w:t>
      </w:r>
      <w:proofErr w:type="spellEnd"/>
    </w:p>
    <w:p w14:paraId="544739B7" w14:textId="77777777" w:rsidR="00106E72" w:rsidRPr="001067EF" w:rsidRDefault="00106E72" w:rsidP="00106E72">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E72" w:rsidRPr="001067EF" w:rsidSect="004D4ADF">
          <w:type w:val="continuous"/>
          <w:pgSz w:w="11900" w:h="16840"/>
          <w:pgMar w:top="720" w:right="720" w:bottom="720" w:left="720" w:header="708" w:footer="708" w:gutter="0"/>
          <w:cols w:num="3" w:space="143"/>
          <w:docGrid w:linePitch="360"/>
        </w:sectPr>
      </w:pPr>
    </w:p>
    <w:p w14:paraId="4B7DFD1E" w14:textId="529DDC4A" w:rsidR="00106E72" w:rsidRPr="001067EF" w:rsidRDefault="00106E72" w:rsidP="000442A1">
      <w:pPr>
        <w:pStyle w:val="ListParagraph"/>
        <w:widowControl w:val="0"/>
        <w:numPr>
          <w:ilvl w:val="0"/>
          <w:numId w:val="15"/>
        </w:numPr>
        <w:tabs>
          <w:tab w:val="left" w:pos="220"/>
          <w:tab w:val="left" w:pos="720"/>
        </w:tabs>
        <w:autoSpaceDE w:val="0"/>
        <w:autoSpaceDN w:val="0"/>
        <w:adjustRightInd w:val="0"/>
        <w:spacing w:after="260" w:line="276" w:lineRule="auto"/>
        <w:rPr>
          <w:rFonts w:ascii="Arial" w:hAnsi="Arial" w:cs="Arial"/>
          <w:lang w:val="en-US"/>
        </w:rPr>
      </w:pPr>
      <w:r w:rsidRPr="001067EF">
        <w:rPr>
          <w:rFonts w:ascii="Arial" w:hAnsi="Arial" w:cs="Arial"/>
          <w:iCs/>
          <w:lang w:val="en-US"/>
        </w:rPr>
        <w:lastRenderedPageBreak/>
        <w:t xml:space="preserve">Unwell </w:t>
      </w:r>
      <w:r w:rsidRPr="001067EF">
        <w:rPr>
          <w:rFonts w:ascii="Arial" w:hAnsi="Arial" w:cs="Arial"/>
          <w:lang w:val="en-US"/>
        </w:rPr>
        <w:t>or have an in</w:t>
      </w:r>
      <w:r w:rsidR="000442A1">
        <w:rPr>
          <w:rFonts w:ascii="Arial" w:hAnsi="Arial" w:cs="Arial"/>
          <w:lang w:val="en-US"/>
        </w:rPr>
        <w:t>fection</w:t>
      </w:r>
      <w:r w:rsidR="00E6071A" w:rsidRPr="00E6071A">
        <w:rPr>
          <w:rFonts w:ascii="Arial" w:hAnsi="Arial" w:cs="Arial"/>
          <w:noProof/>
          <w:lang w:val="en-US" w:eastAsia="en-US"/>
        </w:rPr>
        <w:drawing>
          <wp:inline distT="0" distB="0" distL="0" distR="0" wp14:anchorId="6FC41C41" wp14:editId="341F7CF1">
            <wp:extent cx="6642100" cy="4571365"/>
            <wp:effectExtent l="0" t="0" r="12700" b="63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42100" cy="4571365"/>
                    </a:xfrm>
                    <a:prstGeom prst="rect">
                      <a:avLst/>
                    </a:prstGeom>
                    <a:noFill/>
                    <a:ln>
                      <a:noFill/>
                    </a:ln>
                  </pic:spPr>
                </pic:pic>
              </a:graphicData>
            </a:graphic>
          </wp:inline>
        </w:drawing>
      </w:r>
      <w:r w:rsidRPr="001067EF">
        <w:rPr>
          <w:rFonts w:ascii="Arial" w:hAnsi="Arial" w:cs="Arial"/>
          <w:lang w:val="en-US"/>
        </w:rPr>
        <w:t xml:space="preserve"> </w:t>
      </w:r>
    </w:p>
    <w:p w14:paraId="7DA41E38" w14:textId="0DD92B30" w:rsidR="00106E72" w:rsidRPr="000442A1" w:rsidRDefault="00621EFC" w:rsidP="00106E72">
      <w:pPr>
        <w:rPr>
          <w:rFonts w:ascii="Helvetica" w:hAnsi="Helvetica"/>
          <w:b/>
          <w:color w:val="3366FF"/>
          <w:sz w:val="28"/>
          <w:szCs w:val="28"/>
          <w:shd w:val="clear" w:color="auto" w:fill="FFFFFF"/>
          <w:lang w:eastAsia="en-US"/>
        </w:rPr>
      </w:pPr>
      <w:r>
        <w:rPr>
          <w:rFonts w:ascii="Helvetica" w:hAnsi="Helvetica"/>
          <w:b/>
          <w:color w:val="3366FF"/>
          <w:sz w:val="28"/>
          <w:szCs w:val="28"/>
          <w:shd w:val="clear" w:color="auto" w:fill="FFFFFF"/>
          <w:lang w:eastAsia="en-US"/>
        </w:rPr>
        <w:t xml:space="preserve">3. </w:t>
      </w:r>
      <w:r w:rsidR="00106E72" w:rsidRPr="000442A1">
        <w:rPr>
          <w:rFonts w:ascii="Helvetica" w:hAnsi="Helvetica"/>
          <w:b/>
          <w:color w:val="3366FF"/>
          <w:sz w:val="28"/>
          <w:szCs w:val="28"/>
          <w:shd w:val="clear" w:color="auto" w:fill="FFFFFF"/>
          <w:lang w:eastAsia="en-US"/>
        </w:rPr>
        <w:t>When you are admitted</w:t>
      </w:r>
      <w:r w:rsidR="00F90855">
        <w:rPr>
          <w:rFonts w:ascii="Helvetica" w:hAnsi="Helvetica"/>
          <w:b/>
          <w:color w:val="3366FF"/>
          <w:sz w:val="28"/>
          <w:szCs w:val="28"/>
          <w:shd w:val="clear" w:color="auto" w:fill="FFFFFF"/>
          <w:lang w:eastAsia="en-US"/>
        </w:rPr>
        <w:t xml:space="preserve"> to Hospital for the Surgery</w:t>
      </w:r>
    </w:p>
    <w:p w14:paraId="71C5CB55" w14:textId="77777777" w:rsidR="007810AB" w:rsidRDefault="007810AB" w:rsidP="00AA24CF">
      <w:pPr>
        <w:rPr>
          <w:rFonts w:ascii="Helvetica" w:hAnsi="Helvetica"/>
          <w:color w:val="000000"/>
          <w:shd w:val="clear" w:color="auto" w:fill="FFFFFF"/>
          <w:lang w:eastAsia="en-US"/>
        </w:rPr>
      </w:pPr>
    </w:p>
    <w:p w14:paraId="65CA5C69" w14:textId="50C77172" w:rsidR="00F86114" w:rsidRDefault="00106E72" w:rsidP="00106E72">
      <w:pPr>
        <w:pStyle w:val="ListParagraph"/>
        <w:numPr>
          <w:ilvl w:val="0"/>
          <w:numId w:val="14"/>
        </w:numPr>
        <w:spacing w:line="276" w:lineRule="auto"/>
        <w:jc w:val="both"/>
        <w:rPr>
          <w:rFonts w:ascii="Arial" w:hAnsi="Arial" w:cs="Arial"/>
          <w:lang w:val="en-US"/>
        </w:rPr>
      </w:pPr>
      <w:r>
        <w:rPr>
          <w:rFonts w:ascii="Arial" w:hAnsi="Arial" w:cs="Arial"/>
          <w:lang w:val="en-US"/>
        </w:rPr>
        <w:t>PLEASE TAKE all you normal medications with a SMALL amount of water</w:t>
      </w:r>
      <w:r w:rsidR="00F86114">
        <w:rPr>
          <w:rFonts w:ascii="Arial" w:hAnsi="Arial" w:cs="Arial"/>
          <w:lang w:val="en-US"/>
        </w:rPr>
        <w:t xml:space="preserve"> </w:t>
      </w:r>
      <w:r>
        <w:rPr>
          <w:rFonts w:ascii="Arial" w:hAnsi="Arial" w:cs="Arial"/>
          <w:lang w:val="en-US"/>
        </w:rPr>
        <w:t xml:space="preserve">(except Blood Thinner Medications which should have been </w:t>
      </w:r>
      <w:r w:rsidR="00B232A0">
        <w:rPr>
          <w:rFonts w:ascii="Arial" w:hAnsi="Arial" w:cs="Arial"/>
          <w:lang w:val="en-US"/>
        </w:rPr>
        <w:t>discussed and ceased a number of</w:t>
      </w:r>
      <w:r>
        <w:rPr>
          <w:rFonts w:ascii="Arial" w:hAnsi="Arial" w:cs="Arial"/>
          <w:lang w:val="en-US"/>
        </w:rPr>
        <w:t xml:space="preserve"> days prior to the Trial)</w:t>
      </w:r>
    </w:p>
    <w:p w14:paraId="2281451B" w14:textId="1F4813AB" w:rsidR="00106E72" w:rsidRPr="0013382A" w:rsidRDefault="00106E72" w:rsidP="00106E72">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Pr="00221D71">
        <w:rPr>
          <w:rFonts w:ascii="Arial" w:hAnsi="Arial" w:cs="Arial"/>
          <w:lang w:val="en-US"/>
        </w:rPr>
        <w:t xml:space="preserve"> eat</w:t>
      </w:r>
      <w:r>
        <w:rPr>
          <w:rFonts w:ascii="Arial" w:hAnsi="Arial" w:cs="Arial"/>
          <w:lang w:val="en-US"/>
        </w:rPr>
        <w:t xml:space="preserve"> or drink (for 6 hours before your procedure), </w:t>
      </w:r>
      <w:r w:rsidRPr="0013382A">
        <w:rPr>
          <w:rFonts w:ascii="Arial" w:hAnsi="Arial" w:cs="Arial"/>
          <w:lang w:val="en-US"/>
        </w:rPr>
        <w:t xml:space="preserve"> </w:t>
      </w:r>
    </w:p>
    <w:p w14:paraId="476A7575" w14:textId="79CB9B93" w:rsidR="00106E72" w:rsidRPr="00106E72" w:rsidRDefault="00106E72" w:rsidP="00106E72">
      <w:pPr>
        <w:pStyle w:val="ListParagraph"/>
        <w:numPr>
          <w:ilvl w:val="0"/>
          <w:numId w:val="14"/>
        </w:numPr>
        <w:spacing w:line="276" w:lineRule="auto"/>
      </w:pPr>
      <w:r w:rsidRPr="00106E72">
        <w:rPr>
          <w:rFonts w:ascii="Arial" w:hAnsi="Arial" w:cs="Arial"/>
          <w:lang w:val="en-US"/>
        </w:rPr>
        <w:t>After arriving</w:t>
      </w:r>
      <w:r w:rsidR="00102683">
        <w:rPr>
          <w:rFonts w:ascii="Arial" w:hAnsi="Arial" w:cs="Arial"/>
          <w:lang w:val="en-US"/>
        </w:rPr>
        <w:t>,</w:t>
      </w:r>
      <w:r w:rsidRPr="00106E72">
        <w:rPr>
          <w:rFonts w:ascii="Arial" w:hAnsi="Arial" w:cs="Arial"/>
          <w:lang w:val="en-US"/>
        </w:rPr>
        <w:t xml:space="preserve"> you will need to comple</w:t>
      </w:r>
      <w:r w:rsidR="00102683">
        <w:rPr>
          <w:rFonts w:ascii="Arial" w:hAnsi="Arial" w:cs="Arial"/>
          <w:lang w:val="en-US"/>
        </w:rPr>
        <w:t>te the necessary paperwork.</w:t>
      </w:r>
    </w:p>
    <w:p w14:paraId="5CA05DE4" w14:textId="131C5436" w:rsidR="00840685" w:rsidRDefault="00106E72" w:rsidP="00AA24C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w:t>
      </w:r>
      <w:r w:rsidR="00102683">
        <w:rPr>
          <w:rFonts w:ascii="Arial" w:hAnsi="Arial" w:cs="Arial"/>
          <w:lang w:val="en-US"/>
        </w:rPr>
        <w:t xml:space="preserve">then </w:t>
      </w:r>
      <w:r w:rsidRPr="001067EF">
        <w:rPr>
          <w:rFonts w:ascii="Arial" w:hAnsi="Arial" w:cs="Arial"/>
          <w:lang w:val="en-US"/>
        </w:rPr>
        <w:t xml:space="preserve">change into a hospital gown, </w:t>
      </w:r>
    </w:p>
    <w:p w14:paraId="622A07A0" w14:textId="6A8C6156" w:rsidR="00B232A0" w:rsidRPr="004C626D" w:rsidRDefault="00102683" w:rsidP="00AA24C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The Pain Specialist, the </w:t>
      </w:r>
      <w:proofErr w:type="spellStart"/>
      <w:r>
        <w:rPr>
          <w:rFonts w:ascii="Arial" w:hAnsi="Arial" w:cs="Arial"/>
          <w:lang w:val="en-US"/>
        </w:rPr>
        <w:t>Anaesthetist</w:t>
      </w:r>
      <w:proofErr w:type="spellEnd"/>
      <w:r>
        <w:rPr>
          <w:rFonts w:ascii="Arial" w:hAnsi="Arial" w:cs="Arial"/>
          <w:lang w:val="en-US"/>
        </w:rPr>
        <w:t>, and the Stimulator Representative prior to going into theatre, will review you</w:t>
      </w:r>
      <w:r w:rsidR="00F86114">
        <w:rPr>
          <w:rFonts w:ascii="Arial" w:hAnsi="Arial" w:cs="Arial"/>
          <w:lang w:val="en-US"/>
        </w:rPr>
        <w:t>. They will answer any questions you may have prior to the Trial</w:t>
      </w:r>
      <w:r>
        <w:rPr>
          <w:rFonts w:ascii="Arial" w:hAnsi="Arial" w:cs="Arial"/>
          <w:lang w:val="en-US"/>
        </w:rPr>
        <w:t>.</w:t>
      </w:r>
    </w:p>
    <w:p w14:paraId="0173784B" w14:textId="2E794495" w:rsidR="00B232A0" w:rsidRDefault="00B232A0" w:rsidP="00AA24CF">
      <w:pPr>
        <w:rPr>
          <w:rFonts w:ascii="Helvetica" w:hAnsi="Helvetica"/>
          <w:color w:val="3366FF"/>
          <w:shd w:val="clear" w:color="auto" w:fill="FFFFFF"/>
          <w:lang w:eastAsia="en-US"/>
        </w:rPr>
      </w:pPr>
    </w:p>
    <w:p w14:paraId="3D949BB8" w14:textId="77777777" w:rsidR="004C626D" w:rsidRDefault="004C626D" w:rsidP="00AA24CF">
      <w:pPr>
        <w:rPr>
          <w:rFonts w:ascii="Helvetica" w:hAnsi="Helvetica"/>
          <w:color w:val="3366FF"/>
          <w:shd w:val="clear" w:color="auto" w:fill="FFFFFF"/>
          <w:lang w:eastAsia="en-US"/>
        </w:rPr>
      </w:pPr>
    </w:p>
    <w:p w14:paraId="12A665C8" w14:textId="610C8E2B" w:rsidR="007810AB" w:rsidRPr="000442A1" w:rsidRDefault="00621EFC" w:rsidP="00AA24CF">
      <w:pPr>
        <w:rPr>
          <w:rFonts w:ascii="Helvetica" w:hAnsi="Helvetica"/>
          <w:b/>
          <w:color w:val="3366FF"/>
          <w:sz w:val="28"/>
          <w:szCs w:val="28"/>
          <w:shd w:val="clear" w:color="auto" w:fill="FFFFFF"/>
          <w:lang w:eastAsia="en-US"/>
        </w:rPr>
      </w:pPr>
      <w:r>
        <w:rPr>
          <w:rFonts w:ascii="Helvetica" w:hAnsi="Helvetica"/>
          <w:b/>
          <w:color w:val="3366FF"/>
          <w:sz w:val="28"/>
          <w:szCs w:val="28"/>
          <w:shd w:val="clear" w:color="auto" w:fill="FFFFFF"/>
          <w:lang w:eastAsia="en-US"/>
        </w:rPr>
        <w:t xml:space="preserve">4. </w:t>
      </w:r>
      <w:r w:rsidR="007810AB" w:rsidRPr="000442A1">
        <w:rPr>
          <w:rFonts w:ascii="Helvetica" w:hAnsi="Helvetica"/>
          <w:b/>
          <w:color w:val="3366FF"/>
          <w:sz w:val="28"/>
          <w:szCs w:val="28"/>
          <w:shd w:val="clear" w:color="auto" w:fill="FFFFFF"/>
          <w:lang w:eastAsia="en-US"/>
        </w:rPr>
        <w:t>In the Operating Theatre</w:t>
      </w:r>
    </w:p>
    <w:p w14:paraId="1F5636B5" w14:textId="77777777" w:rsidR="004A371B" w:rsidRDefault="00106E72" w:rsidP="004A371B">
      <w:pPr>
        <w:pStyle w:val="ListParagraph"/>
        <w:widowControl w:val="0"/>
        <w:tabs>
          <w:tab w:val="left" w:pos="940"/>
          <w:tab w:val="left" w:pos="1440"/>
        </w:tabs>
        <w:autoSpaceDE w:val="0"/>
        <w:autoSpaceDN w:val="0"/>
        <w:adjustRightInd w:val="0"/>
        <w:spacing w:after="260" w:line="276" w:lineRule="auto"/>
        <w:ind w:left="1080"/>
        <w:rPr>
          <w:rFonts w:ascii="Arial" w:hAnsi="Arial" w:cs="Arial"/>
          <w:lang w:val="en-US"/>
        </w:rPr>
      </w:pPr>
      <w:r>
        <w:rPr>
          <w:rFonts w:ascii="Arial" w:hAnsi="Arial" w:cs="Arial"/>
          <w:lang w:val="en-US"/>
        </w:rPr>
        <w:t xml:space="preserve"> </w:t>
      </w:r>
    </w:p>
    <w:p w14:paraId="286375A4" w14:textId="497D8C6E" w:rsidR="00106E72" w:rsidRPr="001067EF"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A small drip will be inserted into one of your veins,</w:t>
      </w:r>
    </w:p>
    <w:p w14:paraId="134C7927" w14:textId="6BDD3AEB" w:rsidR="00106E72"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 You will be given</w:t>
      </w:r>
      <w:r w:rsidRPr="001067EF">
        <w:rPr>
          <w:rFonts w:ascii="Arial" w:hAnsi="Arial" w:cs="Arial"/>
          <w:lang w:val="en-US"/>
        </w:rPr>
        <w:t xml:space="preserve"> mild</w:t>
      </w:r>
      <w:r>
        <w:rPr>
          <w:rFonts w:ascii="Arial" w:hAnsi="Arial" w:cs="Arial"/>
          <w:lang w:val="en-US"/>
        </w:rPr>
        <w:t>/moderate sedation</w:t>
      </w:r>
      <w:r w:rsidR="00102683">
        <w:rPr>
          <w:rFonts w:ascii="Arial" w:hAnsi="Arial" w:cs="Arial"/>
          <w:color w:val="000000"/>
          <w:shd w:val="clear" w:color="auto" w:fill="FFFFFF"/>
          <w:lang w:eastAsia="en-US"/>
        </w:rPr>
        <w:t xml:space="preserve">, </w:t>
      </w:r>
      <w:r w:rsidR="00F86114" w:rsidRPr="00F86114">
        <w:rPr>
          <w:rFonts w:ascii="Arial" w:hAnsi="Arial" w:cs="Arial"/>
        </w:rPr>
        <w:t>to allow the next few steps to be completed without any movement</w:t>
      </w:r>
    </w:p>
    <w:p w14:paraId="1DF74CB1" w14:textId="77777777" w:rsidR="00F86114" w:rsidRPr="00F86114" w:rsidRDefault="00106E72" w:rsidP="00106E72">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 </w:t>
      </w:r>
      <w:r w:rsidRPr="00106E72">
        <w:rPr>
          <w:rFonts w:ascii="Arial" w:hAnsi="Arial" w:cs="Arial"/>
          <w:lang w:val="en-US"/>
        </w:rPr>
        <w:t>Your heart rate and blood pressure will be monitored throughout the procedure</w:t>
      </w:r>
      <w:r w:rsidRPr="00106E72">
        <w:rPr>
          <w:rFonts w:ascii="Arial" w:hAnsi="Arial" w:cs="Arial"/>
          <w:color w:val="000000"/>
          <w:shd w:val="clear" w:color="auto" w:fill="FFFFFF"/>
          <w:lang w:eastAsia="en-US"/>
        </w:rPr>
        <w:t xml:space="preserve"> </w:t>
      </w:r>
    </w:p>
    <w:p w14:paraId="48233C4A" w14:textId="43F76CCB" w:rsidR="00A863E0" w:rsidRPr="00F86114" w:rsidRDefault="00AA24CF" w:rsidP="00F86114">
      <w:pPr>
        <w:pStyle w:val="ListParagraph"/>
        <w:widowControl w:val="0"/>
        <w:numPr>
          <w:ilvl w:val="0"/>
          <w:numId w:val="27"/>
        </w:numPr>
        <w:tabs>
          <w:tab w:val="left" w:pos="940"/>
          <w:tab w:val="left" w:pos="1440"/>
        </w:tabs>
        <w:autoSpaceDE w:val="0"/>
        <w:autoSpaceDN w:val="0"/>
        <w:adjustRightInd w:val="0"/>
        <w:spacing w:after="260" w:line="276" w:lineRule="auto"/>
        <w:rPr>
          <w:rFonts w:ascii="Arial" w:hAnsi="Arial" w:cs="Arial"/>
          <w:lang w:val="en-US"/>
        </w:rPr>
      </w:pPr>
      <w:r w:rsidRPr="00106E72">
        <w:rPr>
          <w:rFonts w:ascii="Arial" w:hAnsi="Arial" w:cs="Arial"/>
          <w:color w:val="000000"/>
          <w:shd w:val="clear" w:color="auto" w:fill="FFFFFF"/>
          <w:lang w:eastAsia="en-US"/>
        </w:rPr>
        <w:t>You</w:t>
      </w:r>
      <w:r w:rsidR="00F86114">
        <w:rPr>
          <w:rFonts w:ascii="Arial" w:hAnsi="Arial" w:cs="Arial"/>
          <w:color w:val="000000"/>
          <w:shd w:val="clear" w:color="auto" w:fill="FFFFFF"/>
          <w:lang w:eastAsia="en-US"/>
        </w:rPr>
        <w:t>r</w:t>
      </w:r>
      <w:r w:rsidRPr="00106E72">
        <w:rPr>
          <w:rFonts w:ascii="Arial" w:hAnsi="Arial" w:cs="Arial"/>
          <w:color w:val="000000"/>
          <w:shd w:val="clear" w:color="auto" w:fill="FFFFFF"/>
          <w:lang w:eastAsia="en-US"/>
        </w:rPr>
        <w:t xml:space="preserve"> skin is prepared with alcoholic chlorhexadine solution to sterilise the skin</w:t>
      </w:r>
      <w:r w:rsidR="00A863E0" w:rsidRPr="00106E72">
        <w:rPr>
          <w:rFonts w:ascii="Arial" w:hAnsi="Arial" w:cs="Arial"/>
          <w:color w:val="000000"/>
          <w:shd w:val="clear" w:color="auto" w:fill="FFFFFF"/>
          <w:lang w:eastAsia="en-US"/>
        </w:rPr>
        <w:t xml:space="preserve"> and you </w:t>
      </w:r>
      <w:r w:rsidR="00A863E0" w:rsidRPr="00106E72">
        <w:rPr>
          <w:rFonts w:ascii="Arial" w:hAnsi="Arial" w:cs="Arial"/>
          <w:color w:val="000000"/>
          <w:shd w:val="clear" w:color="auto" w:fill="FFFFFF"/>
          <w:lang w:eastAsia="en-US"/>
        </w:rPr>
        <w:lastRenderedPageBreak/>
        <w:t xml:space="preserve">are given intravenous (IV) </w:t>
      </w:r>
      <w:r w:rsidR="007810AB" w:rsidRPr="00106E72">
        <w:rPr>
          <w:rFonts w:ascii="Arial" w:hAnsi="Arial" w:cs="Arial"/>
          <w:color w:val="000000"/>
          <w:shd w:val="clear" w:color="auto" w:fill="FFFFFF"/>
          <w:lang w:eastAsia="en-US"/>
        </w:rPr>
        <w:t>antibiotics</w:t>
      </w:r>
      <w:r w:rsidR="00A863E0" w:rsidRPr="00F86114">
        <w:rPr>
          <w:rFonts w:ascii="Arial" w:hAnsi="Arial" w:cs="Arial"/>
          <w:color w:val="000000"/>
          <w:shd w:val="clear" w:color="auto" w:fill="FFFFFF"/>
          <w:lang w:eastAsia="en-US"/>
        </w:rPr>
        <w:t xml:space="preserve"> </w:t>
      </w:r>
    </w:p>
    <w:p w14:paraId="53B276C5" w14:textId="261E1349" w:rsidR="00AA24CF" w:rsidRDefault="00F86114" w:rsidP="00AA24CF">
      <w:pPr>
        <w:pStyle w:val="ListParagraph"/>
        <w:numPr>
          <w:ilvl w:val="0"/>
          <w:numId w:val="27"/>
        </w:numPr>
        <w:rPr>
          <w:rFonts w:ascii="Arial" w:hAnsi="Arial" w:cs="Arial"/>
          <w:lang w:eastAsia="en-US"/>
        </w:rPr>
      </w:pPr>
      <w:r>
        <w:rPr>
          <w:rFonts w:ascii="Arial" w:hAnsi="Arial" w:cs="Arial"/>
          <w:lang w:eastAsia="en-US"/>
        </w:rPr>
        <w:t>Local anaesthetic will be</w:t>
      </w:r>
      <w:r w:rsidR="00AA24CF" w:rsidRPr="00AA24CF">
        <w:rPr>
          <w:rFonts w:ascii="Arial" w:hAnsi="Arial" w:cs="Arial"/>
          <w:lang w:eastAsia="en-US"/>
        </w:rPr>
        <w:t xml:space="preserve"> injected into the area</w:t>
      </w:r>
      <w:r w:rsidR="00AA24CF">
        <w:rPr>
          <w:rFonts w:ascii="Arial" w:hAnsi="Arial" w:cs="Arial"/>
          <w:lang w:eastAsia="en-US"/>
        </w:rPr>
        <w:t xml:space="preserve"> where the needles will be placed into the back</w:t>
      </w:r>
      <w:r w:rsidR="00F90855">
        <w:rPr>
          <w:rFonts w:ascii="Arial" w:hAnsi="Arial" w:cs="Arial"/>
          <w:lang w:eastAsia="en-US"/>
        </w:rPr>
        <w:t xml:space="preserve"> and incisions are made close to the hips.</w:t>
      </w:r>
    </w:p>
    <w:p w14:paraId="01BC8A3D" w14:textId="760CC040" w:rsidR="00AA24CF" w:rsidRDefault="00F86114" w:rsidP="00AA24CF">
      <w:pPr>
        <w:pStyle w:val="ListParagraph"/>
        <w:numPr>
          <w:ilvl w:val="0"/>
          <w:numId w:val="27"/>
        </w:numPr>
        <w:rPr>
          <w:rFonts w:ascii="Arial" w:hAnsi="Arial" w:cs="Arial"/>
          <w:lang w:eastAsia="en-US"/>
        </w:rPr>
      </w:pPr>
      <w:r>
        <w:rPr>
          <w:rFonts w:ascii="Arial" w:hAnsi="Arial" w:cs="Arial"/>
          <w:lang w:eastAsia="en-US"/>
        </w:rPr>
        <w:t>The n</w:t>
      </w:r>
      <w:r w:rsidR="00AA24CF">
        <w:rPr>
          <w:rFonts w:ascii="Arial" w:hAnsi="Arial" w:cs="Arial"/>
          <w:lang w:eastAsia="en-US"/>
        </w:rPr>
        <w:t xml:space="preserve">eedles </w:t>
      </w:r>
      <w:r w:rsidR="00F90855">
        <w:rPr>
          <w:rFonts w:ascii="Arial" w:hAnsi="Arial" w:cs="Arial"/>
          <w:lang w:eastAsia="en-US"/>
        </w:rPr>
        <w:t>are inserted through the wound on</w:t>
      </w:r>
      <w:r w:rsidR="00AA24CF">
        <w:rPr>
          <w:rFonts w:ascii="Arial" w:hAnsi="Arial" w:cs="Arial"/>
          <w:lang w:eastAsia="en-US"/>
        </w:rPr>
        <w:t xml:space="preserve">to the </w:t>
      </w:r>
      <w:r w:rsidR="00F90855">
        <w:rPr>
          <w:rFonts w:ascii="Arial" w:hAnsi="Arial" w:cs="Arial"/>
          <w:lang w:eastAsia="en-US"/>
        </w:rPr>
        <w:t xml:space="preserve">Hips/Iliac Crest </w:t>
      </w:r>
      <w:r w:rsidR="00AA24CF">
        <w:rPr>
          <w:rFonts w:ascii="Arial" w:hAnsi="Arial" w:cs="Arial"/>
          <w:lang w:eastAsia="en-US"/>
        </w:rPr>
        <w:t>under X-Ray guidance</w:t>
      </w:r>
      <w:r>
        <w:rPr>
          <w:rFonts w:ascii="Arial" w:hAnsi="Arial" w:cs="Arial"/>
          <w:lang w:eastAsia="en-US"/>
        </w:rPr>
        <w:t>.</w:t>
      </w:r>
    </w:p>
    <w:p w14:paraId="6DF1DA09" w14:textId="4A8CE72D" w:rsidR="00A863E0" w:rsidRDefault="00A863E0" w:rsidP="00AA24CF">
      <w:pPr>
        <w:pStyle w:val="ListParagraph"/>
        <w:numPr>
          <w:ilvl w:val="0"/>
          <w:numId w:val="27"/>
        </w:numPr>
        <w:rPr>
          <w:rFonts w:ascii="Arial" w:hAnsi="Arial" w:cs="Arial"/>
          <w:lang w:eastAsia="en-US"/>
        </w:rPr>
      </w:pPr>
      <w:r>
        <w:rPr>
          <w:rFonts w:ascii="Arial" w:hAnsi="Arial" w:cs="Arial"/>
          <w:lang w:eastAsia="en-US"/>
        </w:rPr>
        <w:t xml:space="preserve">Small leads are then inserted through </w:t>
      </w:r>
      <w:r w:rsidR="00102683">
        <w:rPr>
          <w:rFonts w:ascii="Arial" w:hAnsi="Arial" w:cs="Arial"/>
          <w:lang w:eastAsia="en-US"/>
        </w:rPr>
        <w:t>t</w:t>
      </w:r>
      <w:r>
        <w:rPr>
          <w:rFonts w:ascii="Arial" w:hAnsi="Arial" w:cs="Arial"/>
          <w:lang w:eastAsia="en-US"/>
        </w:rPr>
        <w:t>he needles</w:t>
      </w:r>
      <w:r w:rsidR="00102683">
        <w:rPr>
          <w:rFonts w:ascii="Arial" w:hAnsi="Arial" w:cs="Arial"/>
          <w:lang w:eastAsia="en-US"/>
        </w:rPr>
        <w:t>,</w:t>
      </w:r>
      <w:r>
        <w:rPr>
          <w:rFonts w:ascii="Arial" w:hAnsi="Arial" w:cs="Arial"/>
          <w:lang w:eastAsia="en-US"/>
        </w:rPr>
        <w:t xml:space="preserve"> and positioned a</w:t>
      </w:r>
      <w:r w:rsidR="00F90855">
        <w:rPr>
          <w:rFonts w:ascii="Arial" w:hAnsi="Arial" w:cs="Arial"/>
          <w:lang w:eastAsia="en-US"/>
        </w:rPr>
        <w:t xml:space="preserve">long the top of the hips </w:t>
      </w:r>
      <w:r>
        <w:rPr>
          <w:rFonts w:ascii="Arial" w:hAnsi="Arial" w:cs="Arial"/>
          <w:lang w:eastAsia="en-US"/>
        </w:rPr>
        <w:t>under X-Ray guidance.</w:t>
      </w:r>
    </w:p>
    <w:p w14:paraId="309E92A6" w14:textId="4FF9AE83" w:rsidR="00A863E0" w:rsidRDefault="00F90855" w:rsidP="00F90855">
      <w:pPr>
        <w:pStyle w:val="ListParagraph"/>
        <w:numPr>
          <w:ilvl w:val="0"/>
          <w:numId w:val="27"/>
        </w:numPr>
        <w:rPr>
          <w:rFonts w:ascii="Arial" w:hAnsi="Arial" w:cs="Arial"/>
          <w:lang w:eastAsia="en-US"/>
        </w:rPr>
      </w:pPr>
      <w:r w:rsidRPr="00F90855">
        <w:rPr>
          <w:rFonts w:ascii="Arial" w:hAnsi="Arial" w:cs="Arial"/>
          <w:lang w:eastAsia="en-US"/>
        </w:rPr>
        <w:t xml:space="preserve">The leads are then anchored under the skin and the wound closed with dissolvable sutures </w:t>
      </w:r>
    </w:p>
    <w:p w14:paraId="0E772352" w14:textId="77777777" w:rsidR="00E86921" w:rsidRDefault="00E86921" w:rsidP="00E86921">
      <w:pPr>
        <w:rPr>
          <w:rFonts w:ascii="Arial" w:hAnsi="Arial" w:cs="Arial"/>
          <w:lang w:eastAsia="en-US"/>
        </w:rPr>
      </w:pPr>
    </w:p>
    <w:p w14:paraId="75299386" w14:textId="77777777" w:rsidR="00E86921" w:rsidRPr="00E86921" w:rsidRDefault="00E86921" w:rsidP="00E86921">
      <w:pPr>
        <w:rPr>
          <w:rFonts w:ascii="Arial" w:hAnsi="Arial" w:cs="Arial"/>
          <w:lang w:eastAsia="en-US"/>
        </w:rPr>
      </w:pPr>
    </w:p>
    <w:p w14:paraId="73B06422" w14:textId="77777777" w:rsidR="00E86921" w:rsidRDefault="00E86921" w:rsidP="00E86921">
      <w:pPr>
        <w:rPr>
          <w:rFonts w:ascii="Arial" w:hAnsi="Arial" w:cs="Arial"/>
          <w:lang w:eastAsia="en-US"/>
        </w:rPr>
      </w:pPr>
    </w:p>
    <w:p w14:paraId="105005DC" w14:textId="6D498B0E" w:rsidR="00E86921" w:rsidRDefault="00E86921" w:rsidP="00E86921">
      <w:pPr>
        <w:rPr>
          <w:rFonts w:ascii="Arial" w:hAnsi="Arial" w:cs="Arial"/>
          <w:lang w:eastAsia="en-US"/>
        </w:rPr>
      </w:pPr>
      <w:r>
        <w:rPr>
          <w:noProof/>
          <w:lang w:val="en-US" w:eastAsia="en-US"/>
        </w:rPr>
        <w:drawing>
          <wp:inline distT="0" distB="0" distL="0" distR="0" wp14:anchorId="396896B7" wp14:editId="483546CC">
            <wp:extent cx="5131056" cy="5854191"/>
            <wp:effectExtent l="0" t="6033" r="0" b="0"/>
            <wp:docPr id="2" name="Content Placeholder 3" descr="05111500.PDF"/>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3" descr="05111500.PDF"/>
                    <pic:cNvPicPr>
                      <a:picLocks noGrp="1" noChangeAspect="1"/>
                    </pic:cNvPicPr>
                  </pic:nvPicPr>
                  <pic:blipFill rotWithShape="1">
                    <a:blip r:embed="rId25">
                      <a:extLst>
                        <a:ext uri="{28A0092B-C50C-407E-A947-70E740481C1C}">
                          <a14:useLocalDpi xmlns:a14="http://schemas.microsoft.com/office/drawing/2010/main" val="0"/>
                        </a:ext>
                      </a:extLst>
                    </a:blip>
                    <a:srcRect l="15881" t="30461" r="22275" b="33611"/>
                    <a:stretch/>
                  </pic:blipFill>
                  <pic:spPr>
                    <a:xfrm rot="5400000">
                      <a:off x="0" y="0"/>
                      <a:ext cx="5140684" cy="5865176"/>
                    </a:xfrm>
                    <a:prstGeom prst="rect">
                      <a:avLst/>
                    </a:prstGeom>
                  </pic:spPr>
                </pic:pic>
              </a:graphicData>
            </a:graphic>
          </wp:inline>
        </w:drawing>
      </w:r>
    </w:p>
    <w:p w14:paraId="68FD81DD" w14:textId="77777777" w:rsidR="00E86921" w:rsidRDefault="00E86921" w:rsidP="00E86921">
      <w:pPr>
        <w:rPr>
          <w:rFonts w:ascii="Arial" w:hAnsi="Arial" w:cs="Arial"/>
          <w:lang w:eastAsia="en-US"/>
        </w:rPr>
      </w:pPr>
    </w:p>
    <w:p w14:paraId="606BFD49" w14:textId="77777777" w:rsidR="00E86921" w:rsidRDefault="00E86921" w:rsidP="00E86921">
      <w:pPr>
        <w:rPr>
          <w:rFonts w:ascii="Arial" w:hAnsi="Arial" w:cs="Arial"/>
          <w:lang w:eastAsia="en-US"/>
        </w:rPr>
      </w:pPr>
    </w:p>
    <w:p w14:paraId="3AF4C951" w14:textId="6FD2139E" w:rsidR="00A863E0" w:rsidRPr="00E86921" w:rsidRDefault="00A863E0" w:rsidP="00E86921">
      <w:pPr>
        <w:rPr>
          <w:rFonts w:ascii="Arial" w:hAnsi="Arial" w:cs="Arial"/>
          <w:lang w:eastAsia="en-US"/>
        </w:rPr>
      </w:pPr>
      <w:r w:rsidRPr="00E86921">
        <w:rPr>
          <w:rFonts w:ascii="Arial" w:hAnsi="Arial" w:cs="Arial"/>
          <w:lang w:eastAsia="en-US"/>
        </w:rPr>
        <w:t>Once the correct position of the leads has been confirmed</w:t>
      </w:r>
      <w:r w:rsidR="00102683" w:rsidRPr="00E86921">
        <w:rPr>
          <w:rFonts w:ascii="Arial" w:hAnsi="Arial" w:cs="Arial"/>
          <w:lang w:eastAsia="en-US"/>
        </w:rPr>
        <w:t>,</w:t>
      </w:r>
      <w:r w:rsidR="00A83DD2" w:rsidRPr="00E86921">
        <w:rPr>
          <w:rFonts w:ascii="Arial" w:hAnsi="Arial" w:cs="Arial"/>
          <w:lang w:eastAsia="en-US"/>
        </w:rPr>
        <w:t xml:space="preserve"> they are tunnelled to the IPG site in the buttocks. </w:t>
      </w:r>
    </w:p>
    <w:p w14:paraId="69478E61" w14:textId="77CF96DC" w:rsidR="00A83DD2" w:rsidRDefault="00A83DD2" w:rsidP="00A83DD2">
      <w:pPr>
        <w:pStyle w:val="ListParagraph"/>
        <w:numPr>
          <w:ilvl w:val="0"/>
          <w:numId w:val="27"/>
        </w:numPr>
        <w:rPr>
          <w:rFonts w:ascii="Arial" w:hAnsi="Arial" w:cs="Arial"/>
          <w:lang w:eastAsia="en-US"/>
        </w:rPr>
      </w:pPr>
      <w:r>
        <w:rPr>
          <w:rFonts w:ascii="Arial" w:hAnsi="Arial" w:cs="Arial"/>
          <w:lang w:eastAsia="en-US"/>
        </w:rPr>
        <w:t>The site of the Implantable Pulse Generator (IPG) is then identified.</w:t>
      </w:r>
    </w:p>
    <w:p w14:paraId="792E1459" w14:textId="0AAE829E" w:rsidR="00A83DD2" w:rsidRDefault="00A83DD2" w:rsidP="00A83DD2">
      <w:pPr>
        <w:pStyle w:val="ListParagraph"/>
        <w:numPr>
          <w:ilvl w:val="0"/>
          <w:numId w:val="27"/>
        </w:numPr>
        <w:rPr>
          <w:rFonts w:ascii="Arial" w:hAnsi="Arial" w:cs="Arial"/>
          <w:lang w:eastAsia="en-US"/>
        </w:rPr>
      </w:pPr>
      <w:r>
        <w:rPr>
          <w:rFonts w:ascii="Arial" w:hAnsi="Arial" w:cs="Arial"/>
          <w:lang w:eastAsia="en-US"/>
        </w:rPr>
        <w:t>A skin incision is made and a pocket formed to fit the IPG and leads.</w:t>
      </w:r>
    </w:p>
    <w:p w14:paraId="71DB71ED" w14:textId="1AF2EEC5" w:rsidR="00A83DD2" w:rsidRPr="00A83DD2" w:rsidRDefault="00A83DD2" w:rsidP="00A83DD2">
      <w:pPr>
        <w:pStyle w:val="ListParagraph"/>
        <w:numPr>
          <w:ilvl w:val="0"/>
          <w:numId w:val="27"/>
        </w:numPr>
        <w:rPr>
          <w:rFonts w:ascii="Arial" w:hAnsi="Arial" w:cs="Arial"/>
          <w:lang w:eastAsia="en-US"/>
        </w:rPr>
      </w:pPr>
      <w:r>
        <w:rPr>
          <w:rFonts w:ascii="Arial" w:hAnsi="Arial" w:cs="Arial"/>
          <w:lang w:eastAsia="en-US"/>
        </w:rPr>
        <w:t xml:space="preserve">The leads are connected and tested and the device is the buried and sutured under the skin and </w:t>
      </w:r>
      <w:r w:rsidR="00EC5B40">
        <w:rPr>
          <w:rFonts w:ascii="Arial" w:hAnsi="Arial" w:cs="Arial"/>
          <w:lang w:eastAsia="en-US"/>
        </w:rPr>
        <w:t>dressings are placed over the wo</w:t>
      </w:r>
      <w:r>
        <w:rPr>
          <w:rFonts w:ascii="Arial" w:hAnsi="Arial" w:cs="Arial"/>
          <w:lang w:eastAsia="en-US"/>
        </w:rPr>
        <w:t>unds</w:t>
      </w:r>
    </w:p>
    <w:p w14:paraId="21726656" w14:textId="754AE81C" w:rsidR="00A863E0" w:rsidRDefault="00F90129" w:rsidP="00AA24CF">
      <w:pPr>
        <w:pStyle w:val="ListParagraph"/>
        <w:numPr>
          <w:ilvl w:val="0"/>
          <w:numId w:val="27"/>
        </w:numPr>
        <w:rPr>
          <w:rFonts w:ascii="Arial" w:hAnsi="Arial" w:cs="Arial"/>
          <w:lang w:eastAsia="en-US"/>
        </w:rPr>
      </w:pPr>
      <w:r>
        <w:rPr>
          <w:rFonts w:ascii="Arial" w:hAnsi="Arial" w:cs="Arial"/>
          <w:lang w:eastAsia="en-US"/>
        </w:rPr>
        <w:t>You are then taken to recovery to wake up slowly</w:t>
      </w:r>
    </w:p>
    <w:p w14:paraId="39FB35C7" w14:textId="336A3C41" w:rsidR="00F90129" w:rsidRDefault="00F90129" w:rsidP="00AA24CF">
      <w:pPr>
        <w:pStyle w:val="ListParagraph"/>
        <w:numPr>
          <w:ilvl w:val="0"/>
          <w:numId w:val="27"/>
        </w:numPr>
        <w:rPr>
          <w:rFonts w:ascii="Arial" w:hAnsi="Arial" w:cs="Arial"/>
          <w:lang w:eastAsia="en-US"/>
        </w:rPr>
      </w:pPr>
      <w:r>
        <w:rPr>
          <w:rFonts w:ascii="Arial" w:hAnsi="Arial" w:cs="Arial"/>
          <w:lang w:eastAsia="en-US"/>
        </w:rPr>
        <w:t xml:space="preserve">Once you are discharged from recovery </w:t>
      </w:r>
      <w:r w:rsidR="00106E72">
        <w:rPr>
          <w:rFonts w:ascii="Arial" w:hAnsi="Arial" w:cs="Arial"/>
          <w:lang w:eastAsia="en-US"/>
        </w:rPr>
        <w:t xml:space="preserve">area, </w:t>
      </w:r>
      <w:r w:rsidR="00102683">
        <w:rPr>
          <w:rFonts w:ascii="Arial" w:hAnsi="Arial" w:cs="Arial"/>
          <w:lang w:eastAsia="en-US"/>
        </w:rPr>
        <w:t>the P</w:t>
      </w:r>
      <w:r w:rsidR="00A83DD2">
        <w:rPr>
          <w:rFonts w:ascii="Arial" w:hAnsi="Arial" w:cs="Arial"/>
          <w:lang w:eastAsia="en-US"/>
        </w:rPr>
        <w:t>ain Specialist, and also the Stimulator</w:t>
      </w:r>
      <w:r w:rsidR="00102683">
        <w:rPr>
          <w:rFonts w:ascii="Arial" w:hAnsi="Arial" w:cs="Arial"/>
          <w:lang w:eastAsia="en-US"/>
        </w:rPr>
        <w:t xml:space="preserve"> Representative who will program the system on the ward will review you</w:t>
      </w:r>
      <w:r w:rsidR="00F86114">
        <w:rPr>
          <w:rFonts w:ascii="Arial" w:hAnsi="Arial" w:cs="Arial"/>
          <w:lang w:eastAsia="en-US"/>
        </w:rPr>
        <w:t>.</w:t>
      </w:r>
    </w:p>
    <w:p w14:paraId="2ADD0CBB" w14:textId="37A22B8E" w:rsidR="000467C4" w:rsidRPr="004C626D" w:rsidRDefault="00F90129" w:rsidP="004C626D">
      <w:pPr>
        <w:pStyle w:val="ListParagraph"/>
        <w:numPr>
          <w:ilvl w:val="0"/>
          <w:numId w:val="27"/>
        </w:numPr>
        <w:rPr>
          <w:rFonts w:ascii="Arial" w:hAnsi="Arial" w:cs="Arial"/>
          <w:lang w:eastAsia="en-US"/>
        </w:rPr>
      </w:pPr>
      <w:r>
        <w:rPr>
          <w:rFonts w:ascii="Arial" w:hAnsi="Arial" w:cs="Arial"/>
          <w:lang w:eastAsia="en-US"/>
        </w:rPr>
        <w:lastRenderedPageBreak/>
        <w:t>You will nor</w:t>
      </w:r>
      <w:r w:rsidR="00A83DD2">
        <w:rPr>
          <w:rFonts w:ascii="Arial" w:hAnsi="Arial" w:cs="Arial"/>
          <w:lang w:eastAsia="en-US"/>
        </w:rPr>
        <w:t>mally stay in hospital for between 1 and 4 days</w:t>
      </w:r>
      <w:r>
        <w:rPr>
          <w:rFonts w:ascii="Arial" w:hAnsi="Arial" w:cs="Arial"/>
          <w:lang w:eastAsia="en-US"/>
        </w:rPr>
        <w:t xml:space="preserve"> on IV</w:t>
      </w:r>
      <w:r w:rsidR="00A83DD2">
        <w:rPr>
          <w:rFonts w:ascii="Arial" w:hAnsi="Arial" w:cs="Arial"/>
          <w:lang w:eastAsia="en-US"/>
        </w:rPr>
        <w:t xml:space="preserve"> antibiotics and discharged then discharged </w:t>
      </w:r>
      <w:r>
        <w:rPr>
          <w:rFonts w:ascii="Arial" w:hAnsi="Arial" w:cs="Arial"/>
          <w:lang w:eastAsia="en-US"/>
        </w:rPr>
        <w:t>home (and possibly work) environment</w:t>
      </w:r>
      <w:r w:rsidR="00F86114">
        <w:rPr>
          <w:rFonts w:ascii="Arial" w:hAnsi="Arial" w:cs="Arial"/>
          <w:lang w:eastAsia="en-US"/>
        </w:rPr>
        <w:t>. You may be given oral antibioti</w:t>
      </w:r>
      <w:r w:rsidR="00A83DD2">
        <w:rPr>
          <w:rFonts w:ascii="Arial" w:hAnsi="Arial" w:cs="Arial"/>
          <w:lang w:eastAsia="en-US"/>
        </w:rPr>
        <w:t>cs for a short period</w:t>
      </w:r>
      <w:r w:rsidR="00F86114">
        <w:rPr>
          <w:rFonts w:ascii="Arial" w:hAnsi="Arial" w:cs="Arial"/>
          <w:lang w:eastAsia="en-US"/>
        </w:rPr>
        <w:t>.</w:t>
      </w:r>
    </w:p>
    <w:p w14:paraId="606D16D3" w14:textId="09AAACB5" w:rsidR="00B232A0" w:rsidRPr="004A371B" w:rsidRDefault="00B232A0" w:rsidP="00047F6C">
      <w:pPr>
        <w:autoSpaceDE w:val="0"/>
        <w:autoSpaceDN w:val="0"/>
        <w:adjustRightInd w:val="0"/>
        <w:spacing w:after="240"/>
        <w:rPr>
          <w:rFonts w:ascii="Arial" w:eastAsiaTheme="minorEastAsia" w:hAnsi="Arial" w:cs="Arial"/>
          <w:lang w:val="en-US" w:eastAsia="en-US"/>
        </w:rPr>
      </w:pPr>
      <w:r w:rsidRPr="00B232A0">
        <w:rPr>
          <w:rFonts w:ascii="Arial" w:hAnsi="Arial" w:cs="Arial"/>
          <w:b/>
          <w:bCs/>
          <w:noProof/>
          <w:color w:val="0000FF"/>
          <w:lang w:val="en-US" w:eastAsia="en-US"/>
        </w:rPr>
        <w:t xml:space="preserve"> </w:t>
      </w:r>
    </w:p>
    <w:p w14:paraId="7D3E1FD2" w14:textId="0D4015B7" w:rsidR="000467C4" w:rsidRPr="000442A1" w:rsidRDefault="00621EFC" w:rsidP="00047F6C">
      <w:pPr>
        <w:autoSpaceDE w:val="0"/>
        <w:autoSpaceDN w:val="0"/>
        <w:adjustRightInd w:val="0"/>
        <w:spacing w:after="240"/>
        <w:rPr>
          <w:rFonts w:ascii="Arial" w:eastAsiaTheme="minorEastAsia" w:hAnsi="Arial" w:cs="Arial"/>
          <w:b/>
          <w:color w:val="3366FF"/>
          <w:sz w:val="28"/>
          <w:szCs w:val="28"/>
          <w:lang w:val="en-US" w:eastAsia="en-US"/>
        </w:rPr>
      </w:pPr>
      <w:r>
        <w:rPr>
          <w:rFonts w:ascii="Arial" w:eastAsiaTheme="minorEastAsia" w:hAnsi="Arial" w:cs="Arial"/>
          <w:b/>
          <w:color w:val="3366FF"/>
          <w:sz w:val="28"/>
          <w:szCs w:val="28"/>
          <w:lang w:val="en-US" w:eastAsia="en-US"/>
        </w:rPr>
        <w:t xml:space="preserve">5. </w:t>
      </w:r>
      <w:r w:rsidR="007810AB" w:rsidRPr="000442A1">
        <w:rPr>
          <w:rFonts w:ascii="Arial" w:eastAsiaTheme="minorEastAsia" w:hAnsi="Arial" w:cs="Arial"/>
          <w:b/>
          <w:color w:val="3366FF"/>
          <w:sz w:val="28"/>
          <w:szCs w:val="28"/>
          <w:lang w:val="en-US" w:eastAsia="en-US"/>
        </w:rPr>
        <w:t>After D</w:t>
      </w:r>
      <w:r w:rsidR="00A83DD2">
        <w:rPr>
          <w:rFonts w:ascii="Arial" w:eastAsiaTheme="minorEastAsia" w:hAnsi="Arial" w:cs="Arial"/>
          <w:b/>
          <w:color w:val="3366FF"/>
          <w:sz w:val="28"/>
          <w:szCs w:val="28"/>
          <w:lang w:val="en-US" w:eastAsia="en-US"/>
        </w:rPr>
        <w:t xml:space="preserve">ischarge </w:t>
      </w:r>
    </w:p>
    <w:p w14:paraId="797E9B70" w14:textId="14092FFA" w:rsidR="003802F9" w:rsidRPr="003802F9" w:rsidRDefault="004C626D"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sidRPr="003802F9">
        <w:rPr>
          <w:rFonts w:ascii="Arial" w:eastAsiaTheme="minorEastAsia" w:hAnsi="Arial" w:cs="Arial"/>
          <w:lang w:val="en-US" w:eastAsia="en-US"/>
        </w:rPr>
        <w:t xml:space="preserve">You will be discharged with oral antibiotics and </w:t>
      </w:r>
      <w:r w:rsidR="003802F9">
        <w:rPr>
          <w:rFonts w:ascii="Arial" w:eastAsiaTheme="minorEastAsia" w:hAnsi="Arial" w:cs="Arial"/>
          <w:lang w:val="en-US" w:eastAsia="en-US"/>
        </w:rPr>
        <w:t>where</w:t>
      </w:r>
      <w:r w:rsidR="003802F9" w:rsidRPr="003802F9">
        <w:rPr>
          <w:rFonts w:ascii="Arial" w:eastAsiaTheme="minorEastAsia" w:hAnsi="Arial" w:cs="Arial"/>
          <w:lang w:val="en-US" w:eastAsia="en-US"/>
        </w:rPr>
        <w:t xml:space="preserve"> necessary</w:t>
      </w:r>
      <w:r w:rsidR="00102683">
        <w:rPr>
          <w:rFonts w:ascii="Arial" w:eastAsiaTheme="minorEastAsia" w:hAnsi="Arial" w:cs="Arial"/>
          <w:lang w:val="en-US" w:eastAsia="en-US"/>
        </w:rPr>
        <w:t>,</w:t>
      </w:r>
      <w:r w:rsidR="003802F9" w:rsidRPr="003802F9">
        <w:rPr>
          <w:rFonts w:ascii="Arial" w:eastAsiaTheme="minorEastAsia" w:hAnsi="Arial" w:cs="Arial"/>
          <w:lang w:val="en-US" w:eastAsia="en-US"/>
        </w:rPr>
        <w:t xml:space="preserve"> painkillers.</w:t>
      </w:r>
    </w:p>
    <w:p w14:paraId="2B5891F2" w14:textId="4E222055" w:rsidR="003802F9" w:rsidRDefault="003802F9"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sidRPr="003802F9">
        <w:rPr>
          <w:rFonts w:ascii="Arial" w:eastAsiaTheme="minorEastAsia" w:hAnsi="Arial" w:cs="Arial"/>
          <w:lang w:val="en-US" w:eastAsia="en-US"/>
        </w:rPr>
        <w:t>Please take all of your normal pain killing medications so we can evaluat</w:t>
      </w:r>
      <w:r w:rsidR="00A83DD2">
        <w:rPr>
          <w:rFonts w:ascii="Arial" w:eastAsiaTheme="minorEastAsia" w:hAnsi="Arial" w:cs="Arial"/>
          <w:lang w:val="en-US" w:eastAsia="en-US"/>
        </w:rPr>
        <w:t>e the effectiveness of the stimulator</w:t>
      </w:r>
      <w:r w:rsidRPr="003802F9">
        <w:rPr>
          <w:rFonts w:ascii="Arial" w:eastAsiaTheme="minorEastAsia" w:hAnsi="Arial" w:cs="Arial"/>
          <w:lang w:val="en-US" w:eastAsia="en-US"/>
        </w:rPr>
        <w:t xml:space="preserve"> without any other changes in your treatment.</w:t>
      </w:r>
    </w:p>
    <w:p w14:paraId="1D167C35" w14:textId="77D4ABDA" w:rsidR="003802F9" w:rsidRDefault="003802F9" w:rsidP="003802F9">
      <w:pPr>
        <w:pStyle w:val="ListParagraph"/>
        <w:numPr>
          <w:ilvl w:val="0"/>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You will be under regular review by</w:t>
      </w:r>
    </w:p>
    <w:p w14:paraId="02A7BB9A" w14:textId="0DD2E111" w:rsidR="003802F9" w:rsidRDefault="003802F9" w:rsidP="003802F9">
      <w:pPr>
        <w:pStyle w:val="ListParagraph"/>
        <w:numPr>
          <w:ilvl w:val="1"/>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The Pain Specialist to see if there are any procedural complications such as infection, and for dressing changes if necessary.</w:t>
      </w:r>
    </w:p>
    <w:p w14:paraId="34D1D125" w14:textId="45BD0E6D" w:rsidR="003802F9" w:rsidRDefault="003802F9" w:rsidP="003802F9">
      <w:pPr>
        <w:pStyle w:val="ListParagraph"/>
        <w:numPr>
          <w:ilvl w:val="1"/>
          <w:numId w:val="29"/>
        </w:numPr>
        <w:autoSpaceDE w:val="0"/>
        <w:autoSpaceDN w:val="0"/>
        <w:adjustRightInd w:val="0"/>
        <w:spacing w:after="240"/>
        <w:rPr>
          <w:rFonts w:ascii="Arial" w:eastAsiaTheme="minorEastAsia" w:hAnsi="Arial" w:cs="Arial"/>
          <w:lang w:val="en-US" w:eastAsia="en-US"/>
        </w:rPr>
      </w:pPr>
      <w:r>
        <w:rPr>
          <w:rFonts w:ascii="Arial" w:eastAsiaTheme="minorEastAsia" w:hAnsi="Arial" w:cs="Arial"/>
          <w:lang w:val="en-US" w:eastAsia="en-US"/>
        </w:rPr>
        <w:t>The Representative from the Spinal Cord Stimulator Company for program review and monitoring of efficacy of the device at reducing the pain</w:t>
      </w:r>
    </w:p>
    <w:p w14:paraId="4506CBBA" w14:textId="7DF5C293" w:rsidR="004A371B" w:rsidRPr="006C7CED" w:rsidRDefault="004C626D" w:rsidP="006C7CED">
      <w:pPr>
        <w:autoSpaceDE w:val="0"/>
        <w:autoSpaceDN w:val="0"/>
        <w:adjustRightInd w:val="0"/>
        <w:spacing w:after="240"/>
        <w:rPr>
          <w:rFonts w:ascii="Arial" w:eastAsiaTheme="minorEastAsia" w:hAnsi="Arial" w:cs="Arial"/>
          <w:lang w:val="en-US" w:eastAsia="en-US"/>
        </w:rPr>
      </w:pPr>
      <w:r w:rsidRPr="004C626D">
        <w:t xml:space="preserve"> </w:t>
      </w:r>
      <w:r w:rsidR="00E86921">
        <w:rPr>
          <w:noProof/>
          <w:lang w:val="en-US" w:eastAsia="en-US"/>
        </w:rPr>
        <w:drawing>
          <wp:inline distT="0" distB="0" distL="0" distR="0" wp14:anchorId="465BA3A5" wp14:editId="1879BB56">
            <wp:extent cx="3276600" cy="2870200"/>
            <wp:effectExtent l="0" t="0" r="0" b="0"/>
            <wp:docPr id="1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76600" cy="2870200"/>
                    </a:xfrm>
                    <a:prstGeom prst="rect">
                      <a:avLst/>
                    </a:prstGeom>
                    <a:noFill/>
                    <a:ln>
                      <a:noFill/>
                    </a:ln>
                  </pic:spPr>
                </pic:pic>
              </a:graphicData>
            </a:graphic>
          </wp:inline>
        </w:drawing>
      </w:r>
      <w:r w:rsidR="00E86921">
        <w:rPr>
          <w:noProof/>
          <w:lang w:val="en-US" w:eastAsia="en-US"/>
        </w:rPr>
        <w:drawing>
          <wp:inline distT="0" distB="0" distL="0" distR="0" wp14:anchorId="7A70785E" wp14:editId="58B209F1">
            <wp:extent cx="2971800" cy="2857500"/>
            <wp:effectExtent l="0" t="0" r="0" b="1270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1800" cy="2857500"/>
                    </a:xfrm>
                    <a:prstGeom prst="rect">
                      <a:avLst/>
                    </a:prstGeom>
                    <a:noFill/>
                    <a:ln>
                      <a:noFill/>
                    </a:ln>
                  </pic:spPr>
                </pic:pic>
              </a:graphicData>
            </a:graphic>
          </wp:inline>
        </w:drawing>
      </w:r>
    </w:p>
    <w:p w14:paraId="6687D4A5" w14:textId="77777777" w:rsidR="00F33AA1" w:rsidRDefault="00F33AA1" w:rsidP="00F33AA1">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03F5B2AF" w14:textId="77777777" w:rsidR="00F33AA1" w:rsidRPr="00A32DA8" w:rsidRDefault="00F33AA1" w:rsidP="00F33AA1">
      <w:pPr>
        <w:pStyle w:val="NormalWeb"/>
        <w:jc w:val="both"/>
        <w:rPr>
          <w:rFonts w:ascii="Arial" w:hAnsi="Arial" w:cs="Arial"/>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03D496E7" w14:textId="77777777" w:rsidR="00F33AA1" w:rsidRDefault="00F33AA1" w:rsidP="00F33AA1">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(no benefit)</w:t>
      </w:r>
    </w:p>
    <w:p w14:paraId="0DADDFA8" w14:textId="7B6EEEAC" w:rsidR="00F33AA1" w:rsidRPr="0013382A" w:rsidRDefault="00F33AA1" w:rsidP="00F33AA1">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where the Leads were inserted</w:t>
      </w:r>
    </w:p>
    <w:p w14:paraId="6269EB4C" w14:textId="4C7D4B63" w:rsidR="00F33AA1" w:rsidRPr="00CC5CCC" w:rsidRDefault="00F33AA1" w:rsidP="00F33AA1">
      <w:pPr>
        <w:pStyle w:val="NormalWeb"/>
        <w:numPr>
          <w:ilvl w:val="0"/>
          <w:numId w:val="20"/>
        </w:numPr>
        <w:jc w:val="both"/>
        <w:rPr>
          <w:rFonts w:ascii="Arial" w:hAnsi="Arial" w:cs="Arial"/>
          <w:color w:val="000000"/>
        </w:rPr>
      </w:pPr>
      <w:r>
        <w:rPr>
          <w:rFonts w:ascii="Arial" w:hAnsi="Arial" w:cs="Arial"/>
          <w:color w:val="000000"/>
        </w:rPr>
        <w:t>Bruising in the area where the leads were inserted</w:t>
      </w:r>
      <w:r w:rsidRPr="00CC5CCC">
        <w:rPr>
          <w:rFonts w:ascii="Arial" w:hAnsi="Arial" w:cs="Arial"/>
          <w:color w:val="000000"/>
        </w:rPr>
        <w:t xml:space="preserve"> </w:t>
      </w:r>
    </w:p>
    <w:p w14:paraId="1474B674" w14:textId="7DC1F6BE" w:rsidR="00F33AA1" w:rsidRDefault="00F33AA1" w:rsidP="00F33AA1">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 or leads inserted</w:t>
      </w:r>
    </w:p>
    <w:p w14:paraId="28E968A2" w14:textId="4BB8A4DB" w:rsidR="00E6071A" w:rsidRPr="000442A1" w:rsidRDefault="00F33AA1" w:rsidP="000442A1">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fluctuate in intensity</w:t>
      </w:r>
    </w:p>
    <w:p w14:paraId="05993D4E" w14:textId="16E5DF56" w:rsidR="000442A1" w:rsidRPr="004A371B" w:rsidRDefault="00F33AA1" w:rsidP="004A371B">
      <w:pPr>
        <w:pStyle w:val="NormalWeb"/>
        <w:numPr>
          <w:ilvl w:val="0"/>
          <w:numId w:val="20"/>
        </w:numPr>
        <w:jc w:val="both"/>
        <w:rPr>
          <w:rFonts w:ascii="Arial" w:hAnsi="Arial" w:cs="Arial"/>
          <w:color w:val="000000"/>
        </w:rPr>
      </w:pPr>
      <w:r>
        <w:rPr>
          <w:rFonts w:ascii="Arial" w:hAnsi="Arial" w:cs="Arial"/>
          <w:color w:val="000000"/>
        </w:rPr>
        <w:t>Skin irritation or numbness</w:t>
      </w:r>
    </w:p>
    <w:p w14:paraId="25E7D835" w14:textId="77777777" w:rsidR="00F33AA1" w:rsidRDefault="00F33AA1" w:rsidP="00F33AA1">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70812728" w14:textId="77777777" w:rsidR="004A371B" w:rsidRDefault="004A371B" w:rsidP="00F33AA1">
      <w:pPr>
        <w:pStyle w:val="NormalWeb"/>
        <w:spacing w:before="0" w:beforeAutospacing="0" w:after="0" w:afterAutospacing="0"/>
        <w:rPr>
          <w:rFonts w:ascii="Arial" w:hAnsi="Arial" w:cs="Arial"/>
          <w:b/>
          <w:color w:val="000000"/>
        </w:rPr>
      </w:pPr>
    </w:p>
    <w:p w14:paraId="4A5E3AB3" w14:textId="021F7F31" w:rsidR="00F33AA1" w:rsidRDefault="00F33AA1" w:rsidP="00F33AA1">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r w:rsidR="004026EA">
        <w:rPr>
          <w:rFonts w:ascii="Arial" w:hAnsi="Arial" w:cs="Arial"/>
          <w:color w:val="000000"/>
        </w:rPr>
        <w:t>at the Lead i</w:t>
      </w:r>
      <w:r w:rsidR="00EC5B40">
        <w:rPr>
          <w:rFonts w:ascii="Arial" w:hAnsi="Arial" w:cs="Arial"/>
          <w:color w:val="000000"/>
        </w:rPr>
        <w:t xml:space="preserve">nsertion site or in the </w:t>
      </w:r>
      <w:r w:rsidR="00E86921">
        <w:rPr>
          <w:rFonts w:ascii="Arial" w:hAnsi="Arial" w:cs="Arial"/>
          <w:color w:val="000000"/>
        </w:rPr>
        <w:t>IPG site</w:t>
      </w:r>
    </w:p>
    <w:p w14:paraId="1BFECFE1" w14:textId="7D07F026" w:rsidR="00F33AA1"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r>
        <w:rPr>
          <w:rFonts w:ascii="Arial" w:hAnsi="Arial" w:cs="Arial"/>
          <w:color w:val="000000"/>
        </w:rPr>
        <w:t xml:space="preserve"> including, weakn</w:t>
      </w:r>
      <w:r w:rsidR="004026EA">
        <w:rPr>
          <w:rFonts w:ascii="Arial" w:hAnsi="Arial" w:cs="Arial"/>
          <w:color w:val="000000"/>
        </w:rPr>
        <w:t>ess, numbness and neuropathic pain</w:t>
      </w:r>
    </w:p>
    <w:p w14:paraId="19799EF7" w14:textId="41111320" w:rsidR="00F33AA1"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 xml:space="preserve">Allergy to the anaesthetic </w:t>
      </w:r>
      <w:r w:rsidR="004026EA">
        <w:rPr>
          <w:rFonts w:ascii="Arial" w:hAnsi="Arial" w:cs="Arial"/>
          <w:color w:val="000000"/>
        </w:rPr>
        <w:t xml:space="preserve">or antibiotic </w:t>
      </w:r>
      <w:r w:rsidRPr="004D4ADF">
        <w:rPr>
          <w:rFonts w:ascii="Arial" w:hAnsi="Arial" w:cs="Arial"/>
          <w:color w:val="000000"/>
        </w:rPr>
        <w:t>used in the sedation or as part of the procedure</w:t>
      </w:r>
      <w:r w:rsidR="004026EA">
        <w:rPr>
          <w:rFonts w:ascii="Arial" w:hAnsi="Arial" w:cs="Arial"/>
          <w:color w:val="000000"/>
        </w:rPr>
        <w:t xml:space="preserve"> </w:t>
      </w:r>
    </w:p>
    <w:p w14:paraId="69D4345B" w14:textId="77777777" w:rsidR="00F33AA1" w:rsidRPr="004D4ADF" w:rsidRDefault="00F33AA1" w:rsidP="00F33AA1">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 xml:space="preserve">Increase of any pre-existing medical condition such as cardiac conditions </w:t>
      </w:r>
    </w:p>
    <w:p w14:paraId="75786CB3" w14:textId="24055B93" w:rsidR="00F33AA1" w:rsidRPr="006C7CED" w:rsidRDefault="00F33AA1" w:rsidP="004A371B">
      <w:pPr>
        <w:pStyle w:val="NormalWeb"/>
        <w:numPr>
          <w:ilvl w:val="0"/>
          <w:numId w:val="24"/>
        </w:numPr>
        <w:spacing w:before="0" w:beforeAutospacing="0" w:after="0" w:afterAutospacing="0"/>
        <w:rPr>
          <w:rFonts w:ascii="Arial" w:hAnsi="Arial" w:cs="Arial"/>
          <w:b/>
          <w:color w:val="000000"/>
        </w:rPr>
      </w:pPr>
      <w:r w:rsidRPr="004D4ADF">
        <w:rPr>
          <w:rFonts w:ascii="Arial" w:hAnsi="Arial" w:cs="Arial"/>
        </w:rPr>
        <w:t>Bruising around the area from needle trauma</w:t>
      </w:r>
    </w:p>
    <w:p w14:paraId="583679E3" w14:textId="3CEED64D" w:rsidR="006C7CED" w:rsidRPr="004A371B" w:rsidRDefault="006C7CED" w:rsidP="004A371B">
      <w:pPr>
        <w:pStyle w:val="NormalWeb"/>
        <w:numPr>
          <w:ilvl w:val="0"/>
          <w:numId w:val="24"/>
        </w:numPr>
        <w:spacing w:before="0" w:beforeAutospacing="0" w:after="0" w:afterAutospacing="0"/>
        <w:rPr>
          <w:rFonts w:ascii="Arial" w:hAnsi="Arial" w:cs="Arial"/>
          <w:b/>
          <w:color w:val="000000"/>
        </w:rPr>
      </w:pPr>
      <w:r>
        <w:rPr>
          <w:rFonts w:ascii="Arial" w:hAnsi="Arial" w:cs="Arial"/>
        </w:rPr>
        <w:t>Anaesthetic complications</w:t>
      </w:r>
    </w:p>
    <w:p w14:paraId="27EF044B" w14:textId="77777777" w:rsidR="00F33AA1" w:rsidRDefault="00F33AA1" w:rsidP="00F33AA1">
      <w:pPr>
        <w:jc w:val="both"/>
        <w:rPr>
          <w:rFonts w:ascii="Arial" w:hAnsi="Arial" w:cs="Arial"/>
        </w:rPr>
      </w:pPr>
    </w:p>
    <w:p w14:paraId="17846F11" w14:textId="77777777" w:rsidR="00F33AA1" w:rsidRDefault="00F33AA1" w:rsidP="00F33AA1">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r>
        <w:rPr>
          <w:rFonts w:ascii="Arial" w:hAnsi="Arial" w:cs="Arial"/>
        </w:rPr>
        <w:tab/>
      </w:r>
    </w:p>
    <w:p w14:paraId="4EA58D08" w14:textId="77777777" w:rsidR="00F33AA1" w:rsidRPr="006E774B" w:rsidRDefault="00F33AA1" w:rsidP="00F33AA1">
      <w:pPr>
        <w:widowControl w:val="0"/>
        <w:autoSpaceDE w:val="0"/>
        <w:autoSpaceDN w:val="0"/>
        <w:adjustRightInd w:val="0"/>
        <w:spacing w:after="240"/>
        <w:rPr>
          <w:rFonts w:ascii="Arial" w:hAnsi="Arial" w:cs="Arial"/>
          <w:lang w:val="en-US"/>
        </w:rPr>
        <w:sectPr w:rsidR="00F33AA1" w:rsidRPr="006E774B" w:rsidSect="001067EF">
          <w:type w:val="continuous"/>
          <w:pgSz w:w="11900" w:h="16840"/>
          <w:pgMar w:top="720" w:right="720" w:bottom="720" w:left="720" w:header="708" w:footer="708" w:gutter="0"/>
          <w:cols w:space="708"/>
          <w:docGrid w:linePitch="360"/>
        </w:sectPr>
      </w:pPr>
    </w:p>
    <w:p w14:paraId="40204C0A" w14:textId="43E1DF56" w:rsidR="00F33AA1" w:rsidRDefault="004A371B" w:rsidP="00F33AA1">
      <w:pPr>
        <w:widowControl w:val="0"/>
        <w:autoSpaceDE w:val="0"/>
        <w:autoSpaceDN w:val="0"/>
        <w:adjustRightInd w:val="0"/>
        <w:spacing w:after="240"/>
        <w:rPr>
          <w:rFonts w:ascii="Arial" w:hAnsi="Arial" w:cs="Arial"/>
          <w:lang w:val="en-US"/>
        </w:rPr>
      </w:pPr>
      <w:r>
        <w:rPr>
          <w:rFonts w:ascii="Arial" w:hAnsi="Arial" w:cs="Arial"/>
          <w:b/>
          <w:lang w:val="en-US"/>
        </w:rPr>
        <w:lastRenderedPageBreak/>
        <w:t>If you notice</w:t>
      </w:r>
      <w:r w:rsidR="00F33AA1" w:rsidRPr="006E774B">
        <w:rPr>
          <w:rFonts w:ascii="Arial" w:hAnsi="Arial" w:cs="Arial"/>
          <w:b/>
          <w:lang w:val="en-US"/>
        </w:rPr>
        <w:t>:</w:t>
      </w:r>
      <w:r w:rsidR="00F33AA1">
        <w:rPr>
          <w:rFonts w:ascii="Arial" w:hAnsi="Arial" w:cs="Arial"/>
          <w:lang w:val="en-US"/>
        </w:rPr>
        <w:t xml:space="preserve"> </w:t>
      </w:r>
    </w:p>
    <w:p w14:paraId="3211F732" w14:textId="77777777" w:rsidR="00F33AA1" w:rsidRDefault="00F33AA1" w:rsidP="00F33AA1">
      <w:pPr>
        <w:widowControl w:val="0"/>
        <w:autoSpaceDE w:val="0"/>
        <w:autoSpaceDN w:val="0"/>
        <w:adjustRightInd w:val="0"/>
        <w:spacing w:after="240"/>
        <w:ind w:firstLine="720"/>
        <w:rPr>
          <w:rFonts w:ascii="Times" w:hAnsi="Times" w:cs="Times"/>
          <w:lang w:val="en-US"/>
        </w:rPr>
      </w:pPr>
      <w:r w:rsidRPr="006E774B">
        <w:rPr>
          <w:rFonts w:ascii="Arial" w:hAnsi="Arial" w:cs="Arial"/>
          <w:lang w:val="en-US"/>
        </w:rPr>
        <w:t xml:space="preserve">Any </w:t>
      </w:r>
      <w:r w:rsidRPr="006E774B">
        <w:rPr>
          <w:rFonts w:ascii="Arial" w:hAnsi="Arial" w:cs="Arial"/>
          <w:u w:val="single"/>
          <w:lang w:val="en-US"/>
        </w:rPr>
        <w:t>swelling</w:t>
      </w:r>
      <w:r w:rsidRPr="006E774B">
        <w:rPr>
          <w:rFonts w:ascii="Arial" w:hAnsi="Arial" w:cs="Arial"/>
          <w:lang w:val="en-US"/>
        </w:rPr>
        <w:t xml:space="preserve"> from the site, </w:t>
      </w:r>
      <w:r>
        <w:rPr>
          <w:rFonts w:ascii="Times" w:hAnsi="Times" w:cs="Times"/>
          <w:lang w:val="en-US"/>
        </w:rPr>
        <w:t xml:space="preserve"> </w:t>
      </w:r>
    </w:p>
    <w:p w14:paraId="764511A7" w14:textId="77777777" w:rsidR="00F33AA1" w:rsidRDefault="00F33AA1" w:rsidP="00F33AA1">
      <w:pPr>
        <w:widowControl w:val="0"/>
        <w:autoSpaceDE w:val="0"/>
        <w:autoSpaceDN w:val="0"/>
        <w:adjustRightInd w:val="0"/>
        <w:spacing w:after="240"/>
        <w:ind w:firstLine="720"/>
        <w:rPr>
          <w:rFonts w:ascii="Arial" w:hAnsi="Arial" w:cs="Arial"/>
          <w:lang w:val="en-US"/>
        </w:rPr>
      </w:pPr>
      <w:r w:rsidRPr="006E774B">
        <w:rPr>
          <w:rFonts w:ascii="Arial" w:hAnsi="Arial" w:cs="Arial"/>
          <w:lang w:val="en-US"/>
        </w:rPr>
        <w:t xml:space="preserve">Any </w:t>
      </w:r>
      <w:r w:rsidRPr="006E774B">
        <w:rPr>
          <w:rFonts w:ascii="Arial" w:hAnsi="Arial" w:cs="Arial"/>
          <w:u w:val="single"/>
          <w:lang w:val="en-US"/>
        </w:rPr>
        <w:t>bleeding</w:t>
      </w:r>
      <w:r w:rsidRPr="006E774B">
        <w:rPr>
          <w:rFonts w:ascii="Arial" w:hAnsi="Arial" w:cs="Arial"/>
          <w:lang w:val="en-US"/>
        </w:rPr>
        <w:t xml:space="preserve"> from the site, or</w:t>
      </w:r>
      <w:r>
        <w:rPr>
          <w:rFonts w:ascii="Arial" w:hAnsi="Arial" w:cs="Arial"/>
          <w:lang w:val="en-US"/>
        </w:rPr>
        <w:t xml:space="preserve"> </w:t>
      </w:r>
    </w:p>
    <w:p w14:paraId="29C0949E" w14:textId="570284C7" w:rsidR="00F33AA1" w:rsidRDefault="00F33AA1" w:rsidP="00102683">
      <w:pPr>
        <w:widowControl w:val="0"/>
        <w:autoSpaceDE w:val="0"/>
        <w:autoSpaceDN w:val="0"/>
        <w:adjustRightInd w:val="0"/>
        <w:spacing w:after="240"/>
        <w:ind w:firstLine="720"/>
        <w:rPr>
          <w:rFonts w:ascii="Arial" w:hAnsi="Arial" w:cs="Arial"/>
          <w:lang w:val="en-US"/>
        </w:rPr>
      </w:pPr>
      <w:r>
        <w:rPr>
          <w:rFonts w:ascii="Arial" w:hAnsi="Arial" w:cs="Arial"/>
          <w:lang w:val="en-US"/>
        </w:rPr>
        <w:t xml:space="preserve">Have any other </w:t>
      </w:r>
      <w:proofErr w:type="gramStart"/>
      <w:r>
        <w:rPr>
          <w:rFonts w:ascii="Arial" w:hAnsi="Arial" w:cs="Arial"/>
          <w:lang w:val="en-US"/>
        </w:rPr>
        <w:t>concerns</w:t>
      </w:r>
      <w:r w:rsidR="004A371B">
        <w:rPr>
          <w:rFonts w:ascii="Arial" w:hAnsi="Arial" w:cs="Arial"/>
          <w:lang w:val="en-US"/>
        </w:rPr>
        <w:t>,</w:t>
      </w:r>
      <w:proofErr w:type="gramEnd"/>
      <w:r>
        <w:rPr>
          <w:rFonts w:ascii="Arial" w:hAnsi="Arial" w:cs="Arial"/>
          <w:lang w:val="en-US"/>
        </w:rPr>
        <w:t xml:space="preserve"> </w:t>
      </w:r>
      <w:r w:rsidR="00102683">
        <w:rPr>
          <w:rFonts w:ascii="Arial" w:hAnsi="Arial" w:cs="Arial"/>
          <w:lang w:val="en-US"/>
        </w:rPr>
        <w:t>c</w:t>
      </w:r>
      <w:r>
        <w:rPr>
          <w:rFonts w:ascii="Arial" w:hAnsi="Arial" w:cs="Arial"/>
          <w:lang w:val="en-US"/>
        </w:rPr>
        <w:t xml:space="preserve">ontact </w:t>
      </w:r>
      <w:r w:rsidRPr="00784991">
        <w:rPr>
          <w:rFonts w:ascii="Arial" w:hAnsi="Arial" w:cs="Arial"/>
          <w:lang w:val="en-US"/>
        </w:rPr>
        <w:t>your General Prac</w:t>
      </w:r>
      <w:r>
        <w:rPr>
          <w:rFonts w:ascii="Arial" w:hAnsi="Arial" w:cs="Arial"/>
          <w:lang w:val="en-US"/>
        </w:rPr>
        <w:t>titioner, Queensland Pain Doctor</w:t>
      </w:r>
      <w:r w:rsidR="004026EA">
        <w:rPr>
          <w:rFonts w:ascii="Arial" w:hAnsi="Arial" w:cs="Arial"/>
          <w:lang w:val="en-US"/>
        </w:rPr>
        <w:t xml:space="preserve"> Rooms</w:t>
      </w:r>
      <w:r w:rsidR="004A371B">
        <w:rPr>
          <w:rFonts w:ascii="Arial" w:hAnsi="Arial" w:cs="Arial"/>
          <w:lang w:val="en-US"/>
        </w:rPr>
        <w:t xml:space="preserve"> </w:t>
      </w:r>
      <w:r w:rsidRPr="00784991">
        <w:rPr>
          <w:rFonts w:ascii="Arial" w:hAnsi="Arial" w:cs="Arial"/>
          <w:lang w:val="en-US"/>
        </w:rPr>
        <w:t>or the Emergency Department of your local hospital.</w:t>
      </w:r>
    </w:p>
    <w:p w14:paraId="4FD1E8A6" w14:textId="77777777" w:rsidR="00F33AA1" w:rsidRDefault="00F33AA1" w:rsidP="00F33AA1">
      <w:pPr>
        <w:pStyle w:val="Title"/>
        <w:rPr>
          <w:rFonts w:ascii="Arial" w:hAnsi="Arial" w:cs="Arial"/>
          <w:b/>
          <w:sz w:val="24"/>
        </w:rPr>
      </w:pPr>
    </w:p>
    <w:p w14:paraId="1D5FC58D" w14:textId="58D16540" w:rsidR="00E6071A" w:rsidRDefault="000442A1" w:rsidP="00E6071A">
      <w:r w:rsidRPr="000442A1">
        <w:rPr>
          <w:noProof/>
          <w:lang w:val="en-US" w:eastAsia="en-US"/>
        </w:rPr>
        <w:drawing>
          <wp:inline distT="0" distB="0" distL="0" distR="0" wp14:anchorId="74262515" wp14:editId="6D5BF0EC">
            <wp:extent cx="6629400" cy="2032000"/>
            <wp:effectExtent l="0" t="0" r="0" b="0"/>
            <wp:docPr id="27" name="Picture 3" descr="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Qld Pain Dr logo-colour.jpg"/>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6629400" cy="2032000"/>
                    </a:xfrm>
                    <a:prstGeom prst="rect">
                      <a:avLst/>
                    </a:prstGeom>
                  </pic:spPr>
                </pic:pic>
              </a:graphicData>
            </a:graphic>
          </wp:inline>
        </w:drawing>
      </w:r>
    </w:p>
    <w:p w14:paraId="30C26FA5" w14:textId="77777777" w:rsidR="004A371B" w:rsidRDefault="004A371B" w:rsidP="00E6071A">
      <w:pPr>
        <w:pStyle w:val="Title"/>
        <w:rPr>
          <w:rFonts w:ascii="Arial" w:hAnsi="Arial" w:cs="Arial"/>
          <w:b/>
          <w:sz w:val="28"/>
          <w:szCs w:val="28"/>
        </w:rPr>
      </w:pPr>
    </w:p>
    <w:p w14:paraId="2E41D4F3" w14:textId="77777777" w:rsidR="004A371B" w:rsidRDefault="004A371B" w:rsidP="00E6071A">
      <w:pPr>
        <w:pStyle w:val="Title"/>
        <w:rPr>
          <w:rFonts w:ascii="Arial" w:hAnsi="Arial" w:cs="Arial"/>
          <w:b/>
          <w:sz w:val="28"/>
          <w:szCs w:val="28"/>
        </w:rPr>
      </w:pPr>
    </w:p>
    <w:p w14:paraId="51027400" w14:textId="77777777" w:rsidR="00621EFC" w:rsidRPr="00784991" w:rsidRDefault="00621EFC" w:rsidP="00621EFC">
      <w:pPr>
        <w:jc w:val="both"/>
        <w:rPr>
          <w:rFonts w:ascii="Arial" w:hAnsi="Arial" w:cs="Arial"/>
        </w:rPr>
      </w:pPr>
      <w:r w:rsidRPr="00784991">
        <w:rPr>
          <w:rFonts w:ascii="Arial" w:hAnsi="Arial" w:cs="Arial"/>
        </w:rPr>
        <w:t>Dr Tim Grice</w:t>
      </w:r>
    </w:p>
    <w:p w14:paraId="66291331" w14:textId="77777777" w:rsidR="00621EFC" w:rsidRDefault="00621EFC" w:rsidP="00621EFC">
      <w:pPr>
        <w:jc w:val="both"/>
        <w:rPr>
          <w:rFonts w:ascii="Arial" w:hAnsi="Arial" w:cs="Arial"/>
        </w:rPr>
      </w:pPr>
      <w:r w:rsidRPr="00784991">
        <w:rPr>
          <w:rFonts w:ascii="Arial" w:hAnsi="Arial" w:cs="Arial"/>
        </w:rPr>
        <w:t>Specialist Pain Medicine Physician</w:t>
      </w:r>
    </w:p>
    <w:p w14:paraId="50D22DEB" w14:textId="77777777" w:rsidR="00621EFC" w:rsidRDefault="00621EFC" w:rsidP="00621EFC">
      <w:pPr>
        <w:jc w:val="both"/>
        <w:rPr>
          <w:rFonts w:ascii="Arial" w:hAnsi="Arial" w:cs="Arial"/>
        </w:rPr>
      </w:pPr>
      <w:r>
        <w:rPr>
          <w:rFonts w:ascii="Arial" w:hAnsi="Arial" w:cs="Arial"/>
        </w:rPr>
        <w:t>Queensland Pain Doctor</w:t>
      </w:r>
    </w:p>
    <w:p w14:paraId="2A387886" w14:textId="77777777" w:rsidR="00621EFC" w:rsidRPr="00784991" w:rsidRDefault="00621EFC" w:rsidP="00621EFC">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p>
    <w:p w14:paraId="53747296" w14:textId="77777777" w:rsidR="00621EFC" w:rsidRPr="00784991" w:rsidRDefault="00621EFC" w:rsidP="00621EFC">
      <w:pPr>
        <w:jc w:val="both"/>
        <w:rPr>
          <w:rFonts w:ascii="Arial" w:hAnsi="Arial" w:cs="Arial"/>
        </w:rPr>
      </w:pPr>
      <w:r w:rsidRPr="00784991">
        <w:rPr>
          <w:rFonts w:ascii="Arial" w:hAnsi="Arial" w:cs="Arial"/>
        </w:rPr>
        <w:t>123 Nerang St</w:t>
      </w:r>
    </w:p>
    <w:p w14:paraId="355CD064" w14:textId="77777777" w:rsidR="00621EFC" w:rsidRDefault="00621EFC" w:rsidP="00621EFC">
      <w:pPr>
        <w:jc w:val="both"/>
        <w:rPr>
          <w:rFonts w:ascii="Arial" w:hAnsi="Arial" w:cs="Arial"/>
        </w:rPr>
      </w:pPr>
      <w:r w:rsidRPr="00784991">
        <w:rPr>
          <w:rFonts w:ascii="Arial" w:hAnsi="Arial" w:cs="Arial"/>
        </w:rPr>
        <w:t>Southport, QLD 4215</w:t>
      </w:r>
    </w:p>
    <w:p w14:paraId="44B35562" w14:textId="77777777" w:rsidR="00621EFC" w:rsidRPr="00784991" w:rsidRDefault="00621EFC" w:rsidP="00621EFC">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p>
    <w:p w14:paraId="2EDF6E43" w14:textId="77777777" w:rsidR="00621EFC" w:rsidRPr="00784991" w:rsidRDefault="00621EFC" w:rsidP="00621EFC">
      <w:pPr>
        <w:jc w:val="both"/>
        <w:rPr>
          <w:rFonts w:ascii="Arial" w:hAnsi="Arial" w:cs="Arial"/>
        </w:rPr>
      </w:pPr>
      <w:r w:rsidRPr="00784991">
        <w:rPr>
          <w:rFonts w:ascii="Arial" w:hAnsi="Arial" w:cs="Arial"/>
        </w:rPr>
        <w:t xml:space="preserve">Fax: </w:t>
      </w:r>
      <w:r>
        <w:rPr>
          <w:rFonts w:ascii="Arial" w:hAnsi="Arial" w:cs="Arial"/>
        </w:rPr>
        <w:t xml:space="preserve">     </w:t>
      </w:r>
      <w:r w:rsidRPr="00784991">
        <w:rPr>
          <w:rFonts w:ascii="Arial" w:hAnsi="Arial" w:cs="Arial"/>
        </w:rPr>
        <w:t>07 5528 3850</w:t>
      </w:r>
    </w:p>
    <w:p w14:paraId="4C95DC20" w14:textId="77777777" w:rsidR="00621EFC" w:rsidRPr="00C16F03" w:rsidRDefault="00621EFC" w:rsidP="00621EFC">
      <w:pPr>
        <w:jc w:val="both"/>
        <w:rPr>
          <w:rFonts w:ascii="Arial" w:hAnsi="Arial" w:cs="Arial"/>
          <w:b/>
          <w:u w:val="single"/>
        </w:rPr>
      </w:pPr>
      <w:bookmarkStart w:id="1" w:name="_GoBack"/>
      <w:r>
        <w:rPr>
          <w:rFonts w:ascii="Arial" w:hAnsi="Arial" w:cs="Arial"/>
        </w:rPr>
        <w:t xml:space="preserve">Email:   </w:t>
      </w:r>
      <w:r>
        <w:rPr>
          <w:rFonts w:ascii="Arial" w:hAnsi="Arial" w:cs="Arial"/>
          <w:b/>
          <w:u w:val="single"/>
        </w:rPr>
        <w:t>admin@qpdr</w:t>
      </w:r>
      <w:r w:rsidRPr="00784991">
        <w:rPr>
          <w:rFonts w:ascii="Arial" w:hAnsi="Arial" w:cs="Arial"/>
          <w:b/>
          <w:u w:val="single"/>
        </w:rPr>
        <w:t>.com.au</w:t>
      </w:r>
    </w:p>
    <w:p w14:paraId="2C2AA506" w14:textId="77777777" w:rsidR="00621EFC" w:rsidRPr="00A32DA8" w:rsidRDefault="00621EFC" w:rsidP="00621EFC">
      <w:pPr>
        <w:widowControl w:val="0"/>
        <w:autoSpaceDE w:val="0"/>
        <w:autoSpaceDN w:val="0"/>
        <w:adjustRightInd w:val="0"/>
        <w:spacing w:after="240"/>
        <w:rPr>
          <w:rFonts w:ascii="Times" w:hAnsi="Times" w:cs="Times"/>
          <w:lang w:val="en-US"/>
        </w:rPr>
        <w:sectPr w:rsidR="00621EFC" w:rsidRPr="00A32DA8" w:rsidSect="00784991">
          <w:type w:val="continuous"/>
          <w:pgSz w:w="11900" w:h="16840"/>
          <w:pgMar w:top="720" w:right="720" w:bottom="720" w:left="720" w:header="708" w:footer="708" w:gutter="0"/>
          <w:cols w:space="708"/>
          <w:docGrid w:linePitch="360"/>
        </w:sectPr>
      </w:pPr>
    </w:p>
    <w:bookmarkEnd w:id="1"/>
    <w:p w14:paraId="7B099225" w14:textId="77777777" w:rsidR="00621EFC" w:rsidRDefault="00621EFC" w:rsidP="00621EFC">
      <w:pPr>
        <w:pStyle w:val="Title"/>
        <w:rPr>
          <w:rFonts w:ascii="Arial" w:hAnsi="Arial" w:cs="Arial"/>
          <w:b/>
          <w:sz w:val="24"/>
        </w:rPr>
      </w:pPr>
    </w:p>
    <w:p w14:paraId="14C597C5" w14:textId="77777777" w:rsidR="00102683" w:rsidRPr="00102683" w:rsidRDefault="00102683" w:rsidP="00102683"/>
    <w:p w14:paraId="2E93371C" w14:textId="77777777" w:rsidR="004A371B" w:rsidRDefault="004A371B" w:rsidP="00E6071A">
      <w:pPr>
        <w:pStyle w:val="Title"/>
        <w:rPr>
          <w:rFonts w:ascii="Arial" w:hAnsi="Arial" w:cs="Arial"/>
          <w:b/>
          <w:sz w:val="28"/>
          <w:szCs w:val="28"/>
        </w:rPr>
      </w:pPr>
    </w:p>
    <w:p w14:paraId="60B5F5ED" w14:textId="77777777" w:rsidR="004A371B" w:rsidRDefault="004A371B" w:rsidP="00E6071A">
      <w:pPr>
        <w:pStyle w:val="Title"/>
        <w:rPr>
          <w:rFonts w:ascii="Arial" w:hAnsi="Arial" w:cs="Arial"/>
          <w:b/>
          <w:sz w:val="28"/>
          <w:szCs w:val="28"/>
        </w:rPr>
      </w:pPr>
    </w:p>
    <w:p w14:paraId="3FA86D40" w14:textId="77777777" w:rsidR="004A371B" w:rsidRDefault="004A371B" w:rsidP="00E6071A">
      <w:pPr>
        <w:pStyle w:val="Title"/>
        <w:rPr>
          <w:rFonts w:ascii="Arial" w:hAnsi="Arial" w:cs="Arial"/>
          <w:b/>
          <w:sz w:val="28"/>
          <w:szCs w:val="28"/>
        </w:rPr>
      </w:pPr>
    </w:p>
    <w:p w14:paraId="31A023D6" w14:textId="77777777" w:rsidR="006C7CED" w:rsidRDefault="006C7CED" w:rsidP="00E6071A">
      <w:pPr>
        <w:pStyle w:val="Title"/>
        <w:rPr>
          <w:rFonts w:ascii="Arial" w:hAnsi="Arial" w:cs="Arial"/>
          <w:b/>
          <w:sz w:val="28"/>
          <w:szCs w:val="28"/>
        </w:rPr>
      </w:pPr>
    </w:p>
    <w:p w14:paraId="678B96BE" w14:textId="77777777" w:rsidR="006C7CED" w:rsidRDefault="006C7CED" w:rsidP="00E6071A">
      <w:pPr>
        <w:pStyle w:val="Title"/>
        <w:rPr>
          <w:rFonts w:ascii="Arial" w:hAnsi="Arial" w:cs="Arial"/>
          <w:b/>
          <w:sz w:val="28"/>
          <w:szCs w:val="28"/>
        </w:rPr>
      </w:pPr>
    </w:p>
    <w:p w14:paraId="7122D43B" w14:textId="77777777" w:rsidR="006C7CED" w:rsidRDefault="006C7CED" w:rsidP="00E6071A">
      <w:pPr>
        <w:pStyle w:val="Title"/>
        <w:rPr>
          <w:rFonts w:ascii="Arial" w:hAnsi="Arial" w:cs="Arial"/>
          <w:b/>
          <w:sz w:val="28"/>
          <w:szCs w:val="28"/>
        </w:rPr>
      </w:pPr>
    </w:p>
    <w:p w14:paraId="6034DA23" w14:textId="77777777" w:rsidR="006C7CED" w:rsidRDefault="006C7CED" w:rsidP="00E6071A">
      <w:pPr>
        <w:pStyle w:val="Title"/>
        <w:rPr>
          <w:rFonts w:ascii="Arial" w:hAnsi="Arial" w:cs="Arial"/>
          <w:b/>
          <w:sz w:val="28"/>
          <w:szCs w:val="28"/>
        </w:rPr>
      </w:pPr>
    </w:p>
    <w:p w14:paraId="66A1508C" w14:textId="77777777" w:rsidR="006C7CED" w:rsidRDefault="006C7CED" w:rsidP="00E6071A">
      <w:pPr>
        <w:pStyle w:val="Title"/>
        <w:rPr>
          <w:rFonts w:ascii="Arial" w:hAnsi="Arial" w:cs="Arial"/>
          <w:b/>
          <w:sz w:val="28"/>
          <w:szCs w:val="28"/>
        </w:rPr>
      </w:pPr>
    </w:p>
    <w:p w14:paraId="559BF0E9" w14:textId="77777777" w:rsidR="006C7CED" w:rsidRDefault="006C7CED" w:rsidP="00E6071A">
      <w:pPr>
        <w:pStyle w:val="Title"/>
        <w:rPr>
          <w:rFonts w:ascii="Arial" w:hAnsi="Arial" w:cs="Arial"/>
          <w:b/>
          <w:sz w:val="28"/>
          <w:szCs w:val="28"/>
        </w:rPr>
      </w:pPr>
    </w:p>
    <w:p w14:paraId="0F0422A8" w14:textId="02468885" w:rsidR="00F33AA1" w:rsidRPr="006C7CED" w:rsidRDefault="00F33AA1" w:rsidP="00E6071A">
      <w:pPr>
        <w:pStyle w:val="Title"/>
        <w:rPr>
          <w:rFonts w:ascii="Arial" w:hAnsi="Arial" w:cs="Arial"/>
          <w:b/>
          <w:color w:val="auto"/>
          <w:sz w:val="28"/>
          <w:szCs w:val="28"/>
        </w:rPr>
      </w:pPr>
      <w:r w:rsidRPr="006C7CED">
        <w:rPr>
          <w:rFonts w:ascii="Arial" w:hAnsi="Arial" w:cs="Arial"/>
          <w:b/>
          <w:color w:val="auto"/>
          <w:sz w:val="28"/>
          <w:szCs w:val="28"/>
        </w:rPr>
        <w:lastRenderedPageBreak/>
        <w:t>CONSENT</w:t>
      </w:r>
    </w:p>
    <w:p w14:paraId="2CB244B3" w14:textId="3F29FEF6" w:rsidR="00F33AA1" w:rsidRPr="006C7CED" w:rsidRDefault="00F33AA1" w:rsidP="00F33AA1">
      <w:pPr>
        <w:pStyle w:val="Title"/>
        <w:rPr>
          <w:b/>
          <w:color w:val="auto"/>
          <w:sz w:val="28"/>
          <w:szCs w:val="28"/>
          <w:lang w:val="en-US"/>
        </w:rPr>
      </w:pPr>
      <w:r w:rsidRPr="006C7CED">
        <w:rPr>
          <w:b/>
          <w:color w:val="auto"/>
          <w:sz w:val="28"/>
          <w:szCs w:val="28"/>
          <w:lang w:val="en-US"/>
        </w:rPr>
        <w:t xml:space="preserve">I have had time to read and I understand the information and instructions provided to me regarding </w:t>
      </w:r>
      <w:r w:rsidR="00E86921" w:rsidRPr="006C7CED">
        <w:rPr>
          <w:b/>
          <w:color w:val="auto"/>
          <w:sz w:val="28"/>
          <w:szCs w:val="28"/>
          <w:lang w:val="en-US"/>
        </w:rPr>
        <w:t xml:space="preserve">the </w:t>
      </w:r>
      <w:r w:rsidR="00D84FAC" w:rsidRPr="006C7CED">
        <w:rPr>
          <w:b/>
          <w:color w:val="auto"/>
          <w:sz w:val="28"/>
          <w:szCs w:val="28"/>
          <w:lang w:val="en-US"/>
        </w:rPr>
        <w:t xml:space="preserve">Implantation of Superior </w:t>
      </w:r>
      <w:proofErr w:type="spellStart"/>
      <w:r w:rsidR="00D84FAC" w:rsidRPr="006C7CED">
        <w:rPr>
          <w:b/>
          <w:color w:val="auto"/>
          <w:sz w:val="28"/>
          <w:szCs w:val="28"/>
          <w:lang w:val="en-US"/>
        </w:rPr>
        <w:t>Cluneal</w:t>
      </w:r>
      <w:proofErr w:type="spellEnd"/>
      <w:r w:rsidR="00D84FAC" w:rsidRPr="006C7CED">
        <w:rPr>
          <w:b/>
          <w:color w:val="auto"/>
          <w:sz w:val="28"/>
          <w:szCs w:val="28"/>
          <w:lang w:val="en-US"/>
        </w:rPr>
        <w:t xml:space="preserve"> Nerve Peripheral Nerve Stimulator Leads and IPG</w:t>
      </w:r>
      <w:r w:rsidR="004026EA" w:rsidRPr="006C7CED">
        <w:rPr>
          <w:b/>
          <w:color w:val="auto"/>
          <w:sz w:val="28"/>
          <w:szCs w:val="28"/>
          <w:lang w:val="en-US"/>
        </w:rPr>
        <w:t xml:space="preserve">, </w:t>
      </w:r>
      <w:r w:rsidR="00B232A0" w:rsidRPr="006C7CED">
        <w:rPr>
          <w:b/>
          <w:color w:val="auto"/>
          <w:sz w:val="28"/>
          <w:szCs w:val="28"/>
          <w:lang w:val="en-US"/>
        </w:rPr>
        <w:t xml:space="preserve">Complications </w:t>
      </w:r>
      <w:r w:rsidRPr="006C7CED">
        <w:rPr>
          <w:b/>
          <w:color w:val="auto"/>
          <w:sz w:val="28"/>
          <w:szCs w:val="28"/>
          <w:lang w:val="en-US"/>
        </w:rPr>
        <w:t xml:space="preserve">and the post-procedural care. </w:t>
      </w:r>
    </w:p>
    <w:p w14:paraId="550A1383" w14:textId="77777777" w:rsidR="00D670E7" w:rsidRPr="00FA3361" w:rsidRDefault="00D670E7" w:rsidP="00D670E7">
      <w:pPr>
        <w:pStyle w:val="Title"/>
        <w:rPr>
          <w:rFonts w:ascii="Arial" w:hAnsi="Arial" w:cs="Arial"/>
          <w:b/>
          <w:sz w:val="28"/>
          <w:szCs w:val="28"/>
          <w:lang w:val="en-US"/>
        </w:rPr>
      </w:pPr>
      <w:r w:rsidRPr="00FA3361">
        <w:rPr>
          <w:rFonts w:ascii="Arial" w:hAnsi="Arial" w:cs="Arial"/>
          <w:b/>
          <w:color w:val="000000"/>
          <w:sz w:val="20"/>
          <w:szCs w:val="20"/>
        </w:rPr>
        <w:t>Common but Mild Complications</w:t>
      </w:r>
      <w:r w:rsidRPr="00FA3361">
        <w:rPr>
          <w:rFonts w:ascii="Arial" w:hAnsi="Arial" w:cs="Arial"/>
          <w:color w:val="000000"/>
          <w:sz w:val="20"/>
          <w:szCs w:val="20"/>
        </w:rPr>
        <w:t xml:space="preserve"> include: Continuing pain (no benefit), Minor bleeding in the area where the Leads were inserted, Bruising in the area where the leads were inserted, Temporary weakness or numbness from the local anaesthetic or leads inserted, Brief increased pain that may fluctuate in intensity, Skin irritation or numbness. Scarring </w:t>
      </w:r>
      <w:r w:rsidRPr="00FA3361">
        <w:rPr>
          <w:rFonts w:ascii="Arial" w:hAnsi="Arial" w:cs="Arial"/>
          <w:b/>
          <w:color w:val="000000"/>
          <w:sz w:val="20"/>
          <w:szCs w:val="20"/>
        </w:rPr>
        <w:t xml:space="preserve">More Serious but Far Less Common Side Effects include: </w:t>
      </w:r>
      <w:r w:rsidRPr="00FA3361">
        <w:rPr>
          <w:rFonts w:ascii="Arial" w:hAnsi="Arial" w:cs="Arial"/>
          <w:color w:val="000000"/>
          <w:sz w:val="20"/>
          <w:szCs w:val="20"/>
        </w:rPr>
        <w:t>Short Term or No relief from the procedure, Infection at the Lead insertion site or in the epidural space where the leads are positioned which may require the device being removed</w:t>
      </w:r>
      <w:r w:rsidRPr="00FA3361">
        <w:rPr>
          <w:rFonts w:ascii="Arial" w:hAnsi="Arial" w:cs="Arial"/>
          <w:b/>
          <w:color w:val="000000"/>
          <w:sz w:val="20"/>
          <w:szCs w:val="20"/>
        </w:rPr>
        <w:t xml:space="preserve">, </w:t>
      </w:r>
      <w:r w:rsidRPr="00FA3361">
        <w:rPr>
          <w:rFonts w:ascii="Arial" w:hAnsi="Arial" w:cs="Arial"/>
          <w:color w:val="000000"/>
          <w:sz w:val="20"/>
          <w:szCs w:val="20"/>
        </w:rPr>
        <w:t>Permanent nerve injury including, weakness, numbness and neuropathic pain</w:t>
      </w:r>
      <w:r w:rsidRPr="00FA3361">
        <w:rPr>
          <w:rFonts w:ascii="Arial" w:hAnsi="Arial" w:cs="Arial"/>
          <w:b/>
          <w:color w:val="000000"/>
          <w:sz w:val="20"/>
          <w:szCs w:val="20"/>
        </w:rPr>
        <w:t xml:space="preserve">, </w:t>
      </w:r>
      <w:r w:rsidRPr="00FA3361">
        <w:rPr>
          <w:rFonts w:ascii="Arial" w:hAnsi="Arial" w:cs="Arial"/>
          <w:color w:val="000000"/>
          <w:sz w:val="20"/>
          <w:szCs w:val="20"/>
        </w:rPr>
        <w:t xml:space="preserve">Allergy to the anaesthetic or antibiotic used in the sedation or as part of the procedure, Damage to the surrounding structures including blood vessels Increase of any pre-existing medical condition such as cardiac conditions, </w:t>
      </w:r>
      <w:r w:rsidRPr="00FA3361">
        <w:rPr>
          <w:rFonts w:ascii="Arial" w:hAnsi="Arial" w:cs="Arial"/>
          <w:sz w:val="20"/>
          <w:szCs w:val="20"/>
        </w:rPr>
        <w:t>Bruising around the area from needle trauma. Increased cancer risk due the X-ray exposure during the operation. Eye injury from lying face down, Death from the procedure is possible but extremely rare</w:t>
      </w:r>
    </w:p>
    <w:p w14:paraId="7E9B5A55"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I understand that I have the right at any stage to change my mind even after I have signed this document.</w:t>
      </w:r>
    </w:p>
    <w:p w14:paraId="28E5759A"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05DD5F34"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I have had time to ask any questions and raise any concerns I have regarding this procedure and its risks with Dr Tim Grice.</w:t>
      </w:r>
    </w:p>
    <w:p w14:paraId="189A0198"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673BE46E"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I understand that there are alternatives to this procedure including, no treatment, medication and psychological support and physical therapy.</w:t>
      </w:r>
    </w:p>
    <w:p w14:paraId="7FB74359"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349FA30C"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 xml:space="preserve">I understand and agree to any emergency treatment required due to or as part of this procedure. </w:t>
      </w:r>
    </w:p>
    <w:p w14:paraId="6B3EC49F"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6209E99E"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I understand and agree that a blood sample may be taken from me for testing if a staff member is exposed to my blood during the procedure</w:t>
      </w:r>
    </w:p>
    <w:p w14:paraId="315434EE"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067F62D6"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r w:rsidRPr="00FA3361">
        <w:rPr>
          <w:rFonts w:ascii="Arial" w:hAnsi="Arial" w:cs="Arial"/>
          <w:b/>
          <w:color w:val="auto"/>
          <w:sz w:val="24"/>
          <w:szCs w:val="24"/>
        </w:rPr>
        <w:t xml:space="preserve">I believe that all my questions have been discussed and answered to my satisfaction. </w:t>
      </w:r>
    </w:p>
    <w:p w14:paraId="5FFF4D15" w14:textId="77777777" w:rsidR="00D670E7" w:rsidRPr="00FA3361" w:rsidRDefault="00D670E7" w:rsidP="00D670E7">
      <w:pPr>
        <w:pStyle w:val="Title"/>
        <w:pBdr>
          <w:bottom w:val="single" w:sz="8" w:space="0" w:color="4F81BD" w:themeColor="accent1"/>
        </w:pBdr>
        <w:rPr>
          <w:rFonts w:ascii="Arial" w:hAnsi="Arial" w:cs="Arial"/>
          <w:b/>
          <w:color w:val="auto"/>
          <w:sz w:val="24"/>
          <w:szCs w:val="24"/>
        </w:rPr>
      </w:pPr>
    </w:p>
    <w:p w14:paraId="603D1850" w14:textId="77777777" w:rsidR="00D670E7" w:rsidRPr="00FA3361" w:rsidRDefault="00D670E7" w:rsidP="00D670E7">
      <w:pPr>
        <w:pStyle w:val="Title"/>
        <w:pBdr>
          <w:bottom w:val="single" w:sz="8" w:space="0" w:color="4F81BD" w:themeColor="accent1"/>
        </w:pBdr>
        <w:rPr>
          <w:rFonts w:ascii="Arial" w:hAnsi="Arial" w:cs="Arial"/>
          <w:b/>
          <w:color w:val="auto"/>
          <w:sz w:val="24"/>
          <w:szCs w:val="24"/>
          <w:lang w:val="en-US"/>
        </w:rPr>
      </w:pPr>
      <w:r w:rsidRPr="00FA3361">
        <w:rPr>
          <w:rFonts w:ascii="Arial" w:hAnsi="Arial" w:cs="Arial"/>
          <w:b/>
          <w:color w:val="auto"/>
          <w:sz w:val="24"/>
          <w:szCs w:val="24"/>
          <w:lang w:val="en-US"/>
        </w:rPr>
        <w:t>I understand that I will not be able to have an MRI (magnetic Resonance Imaging) scan after the implantation of this device and bending twisting and lifting are restricted for 3 months post procedure to prevent lead movement.</w:t>
      </w:r>
    </w:p>
    <w:p w14:paraId="22DA8E4E" w14:textId="77777777" w:rsidR="00D670E7" w:rsidRPr="00FA3361" w:rsidRDefault="00D670E7" w:rsidP="00D670E7">
      <w:pPr>
        <w:pStyle w:val="Title"/>
        <w:pBdr>
          <w:bottom w:val="single" w:sz="8" w:space="0" w:color="4F81BD" w:themeColor="accent1"/>
        </w:pBdr>
        <w:rPr>
          <w:rFonts w:ascii="Arial" w:hAnsi="Arial" w:cs="Arial"/>
          <w:b/>
          <w:color w:val="auto"/>
          <w:sz w:val="24"/>
          <w:szCs w:val="24"/>
          <w:lang w:val="en-US"/>
        </w:rPr>
      </w:pPr>
    </w:p>
    <w:p w14:paraId="359206A0" w14:textId="0825B3F5" w:rsidR="00D670E7" w:rsidRPr="00FA3361" w:rsidRDefault="00D670E7" w:rsidP="00D670E7">
      <w:pPr>
        <w:pStyle w:val="Title"/>
        <w:pBdr>
          <w:bottom w:val="single" w:sz="8" w:space="0" w:color="4F81BD" w:themeColor="accent1"/>
        </w:pBdr>
        <w:rPr>
          <w:rFonts w:ascii="Arial" w:hAnsi="Arial" w:cs="Arial"/>
          <w:b/>
          <w:color w:val="auto"/>
          <w:sz w:val="24"/>
          <w:szCs w:val="24"/>
          <w:lang w:val="en-US"/>
        </w:rPr>
      </w:pPr>
      <w:r w:rsidRPr="00FA3361">
        <w:rPr>
          <w:rFonts w:ascii="Arial" w:hAnsi="Arial" w:cs="Arial"/>
          <w:b/>
          <w:color w:val="auto"/>
          <w:sz w:val="24"/>
          <w:szCs w:val="24"/>
          <w:lang w:val="en-US"/>
        </w:rPr>
        <w:t>I understand that there is a chance that not all of m</w:t>
      </w:r>
      <w:r w:rsidR="00201C3F">
        <w:rPr>
          <w:rFonts w:ascii="Arial" w:hAnsi="Arial" w:cs="Arial"/>
          <w:b/>
          <w:color w:val="auto"/>
          <w:sz w:val="24"/>
          <w:szCs w:val="24"/>
          <w:lang w:val="en-US"/>
        </w:rPr>
        <w:t>y pain wil</w:t>
      </w:r>
      <w:r w:rsidRPr="00FA3361">
        <w:rPr>
          <w:rFonts w:ascii="Arial" w:hAnsi="Arial" w:cs="Arial"/>
          <w:b/>
          <w:color w:val="auto"/>
          <w:sz w:val="24"/>
          <w:szCs w:val="24"/>
          <w:lang w:val="en-US"/>
        </w:rPr>
        <w:t>l be treated by this device and that I may later develop pain that is not treated by the device and require other treatment options</w:t>
      </w:r>
    </w:p>
    <w:p w14:paraId="3E14FC1F" w14:textId="77777777" w:rsidR="00D670E7" w:rsidRPr="00FA3361" w:rsidRDefault="00D670E7" w:rsidP="00D670E7">
      <w:pPr>
        <w:pStyle w:val="Title"/>
        <w:pBdr>
          <w:bottom w:val="single" w:sz="8" w:space="0" w:color="4F81BD" w:themeColor="accent1"/>
        </w:pBdr>
        <w:rPr>
          <w:rFonts w:ascii="Arial" w:hAnsi="Arial" w:cs="Arial"/>
          <w:b/>
          <w:color w:val="auto"/>
          <w:sz w:val="24"/>
          <w:szCs w:val="24"/>
          <w:lang w:val="en-US"/>
        </w:rPr>
      </w:pPr>
    </w:p>
    <w:p w14:paraId="4618FC7D" w14:textId="77777777" w:rsidR="00D670E7" w:rsidRPr="00FA3361" w:rsidRDefault="00D670E7" w:rsidP="00D670E7">
      <w:pPr>
        <w:pStyle w:val="Title"/>
        <w:pBdr>
          <w:bottom w:val="single" w:sz="8" w:space="0" w:color="4F81BD" w:themeColor="accent1"/>
        </w:pBdr>
        <w:rPr>
          <w:rFonts w:ascii="Arial" w:hAnsi="Arial" w:cs="Arial"/>
          <w:b/>
          <w:color w:val="auto"/>
          <w:sz w:val="24"/>
          <w:szCs w:val="24"/>
          <w:lang w:val="en-US"/>
        </w:rPr>
      </w:pPr>
      <w:r w:rsidRPr="00FA3361">
        <w:rPr>
          <w:rFonts w:ascii="Arial" w:hAnsi="Arial" w:cs="Arial"/>
          <w:b/>
          <w:color w:val="auto"/>
          <w:sz w:val="24"/>
          <w:szCs w:val="24"/>
          <w:lang w:val="en-US"/>
        </w:rPr>
        <w:t>I understand that this may not work permanently and further adjustment or surgery may occasionally be necessary</w:t>
      </w:r>
    </w:p>
    <w:p w14:paraId="479B2F56" w14:textId="77777777" w:rsidR="00D670E7" w:rsidRPr="00FA3361" w:rsidRDefault="00D670E7" w:rsidP="00D670E7">
      <w:pPr>
        <w:pStyle w:val="Title"/>
        <w:rPr>
          <w:rFonts w:ascii="Arial" w:hAnsi="Arial" w:cs="Arial"/>
          <w:b/>
          <w:sz w:val="24"/>
          <w:szCs w:val="24"/>
          <w:lang w:val="en-US"/>
        </w:rPr>
      </w:pPr>
      <w:r w:rsidRPr="00FA3361">
        <w:rPr>
          <w:rFonts w:ascii="Arial" w:hAnsi="Arial" w:cs="Arial"/>
          <w:b/>
          <w:sz w:val="24"/>
          <w:szCs w:val="24"/>
          <w:lang w:val="en-US"/>
        </w:rPr>
        <w:t xml:space="preserve">I consent to this procedure with sedation </w:t>
      </w:r>
    </w:p>
    <w:p w14:paraId="2773CD9C" w14:textId="77777777" w:rsidR="00D670E7" w:rsidRPr="00FA3361" w:rsidRDefault="00D670E7" w:rsidP="00D670E7">
      <w:pPr>
        <w:pStyle w:val="Title"/>
        <w:rPr>
          <w:rFonts w:ascii="Arial" w:hAnsi="Arial" w:cs="Arial"/>
          <w:b/>
          <w:sz w:val="22"/>
          <w:szCs w:val="22"/>
          <w:lang w:val="en-US"/>
        </w:rPr>
      </w:pPr>
    </w:p>
    <w:p w14:paraId="20A3AB92" w14:textId="77777777" w:rsidR="00D670E7" w:rsidRPr="00FA3361" w:rsidRDefault="00D670E7" w:rsidP="00D670E7">
      <w:pPr>
        <w:pStyle w:val="Title"/>
        <w:rPr>
          <w:rFonts w:ascii="Arial" w:hAnsi="Arial" w:cs="Arial"/>
          <w:sz w:val="22"/>
          <w:szCs w:val="22"/>
        </w:rPr>
      </w:pPr>
      <w:r w:rsidRPr="00FA3361">
        <w:rPr>
          <w:rFonts w:ascii="Arial" w:hAnsi="Arial" w:cs="Arial"/>
          <w:sz w:val="22"/>
          <w:szCs w:val="22"/>
        </w:rPr>
        <w:t>Patient Name: ________________________________</w:t>
      </w:r>
      <w:r w:rsidRPr="00FA3361">
        <w:rPr>
          <w:rFonts w:ascii="Arial" w:hAnsi="Arial" w:cs="Arial"/>
          <w:sz w:val="22"/>
          <w:szCs w:val="22"/>
        </w:rPr>
        <w:tab/>
      </w:r>
      <w:r w:rsidRPr="00FA3361">
        <w:rPr>
          <w:rFonts w:ascii="Arial" w:hAnsi="Arial" w:cs="Arial"/>
          <w:sz w:val="22"/>
          <w:szCs w:val="22"/>
        </w:rPr>
        <w:tab/>
        <w:t>Date: __________</w:t>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r w:rsidRPr="00FA3361">
        <w:rPr>
          <w:rFonts w:ascii="Arial" w:hAnsi="Arial" w:cs="Arial"/>
          <w:sz w:val="22"/>
          <w:szCs w:val="22"/>
        </w:rPr>
        <w:tab/>
      </w:r>
    </w:p>
    <w:p w14:paraId="41F9C7F8" w14:textId="77777777" w:rsidR="00D670E7" w:rsidRPr="00FA3361" w:rsidRDefault="00D670E7" w:rsidP="00D670E7">
      <w:pPr>
        <w:pStyle w:val="Title"/>
        <w:rPr>
          <w:rFonts w:ascii="Arial" w:hAnsi="Arial" w:cs="Arial"/>
          <w:sz w:val="22"/>
          <w:szCs w:val="22"/>
          <w:u w:val="single"/>
        </w:rPr>
      </w:pPr>
      <w:r w:rsidRPr="00FA3361">
        <w:rPr>
          <w:rFonts w:ascii="Arial" w:hAnsi="Arial" w:cs="Arial"/>
          <w:sz w:val="22"/>
          <w:szCs w:val="22"/>
        </w:rPr>
        <w:t>Patient Signature: _____________________________</w:t>
      </w:r>
      <w:r w:rsidRPr="00FA3361">
        <w:rPr>
          <w:rFonts w:ascii="Arial" w:hAnsi="Arial" w:cs="Arial"/>
          <w:sz w:val="22"/>
          <w:szCs w:val="22"/>
          <w:u w:val="single"/>
        </w:rPr>
        <w:t xml:space="preserve">       </w:t>
      </w:r>
    </w:p>
    <w:p w14:paraId="26795D52" w14:textId="77777777" w:rsidR="00D670E7" w:rsidRPr="00FA3361" w:rsidRDefault="00D670E7" w:rsidP="00D670E7">
      <w:pPr>
        <w:pStyle w:val="Title"/>
        <w:rPr>
          <w:rFonts w:ascii="Arial" w:hAnsi="Arial" w:cs="Arial"/>
          <w:sz w:val="22"/>
          <w:szCs w:val="22"/>
          <w:u w:val="single"/>
        </w:rPr>
      </w:pPr>
    </w:p>
    <w:p w14:paraId="18FDDFAB" w14:textId="77777777" w:rsidR="00D670E7" w:rsidRPr="00FA3361" w:rsidRDefault="00D670E7" w:rsidP="00D670E7">
      <w:pPr>
        <w:pStyle w:val="Title"/>
        <w:rPr>
          <w:rFonts w:ascii="Arial" w:hAnsi="Arial" w:cs="Arial"/>
          <w:sz w:val="22"/>
          <w:szCs w:val="22"/>
        </w:rPr>
      </w:pPr>
      <w:r w:rsidRPr="00FA3361">
        <w:rPr>
          <w:rFonts w:ascii="Arial" w:hAnsi="Arial" w:cs="Arial"/>
          <w:sz w:val="22"/>
          <w:szCs w:val="22"/>
        </w:rPr>
        <w:t>Doctor Name: ________________________________</w:t>
      </w:r>
    </w:p>
    <w:p w14:paraId="5E7A6488" w14:textId="77777777" w:rsidR="00D670E7" w:rsidRPr="00FA3361" w:rsidRDefault="00D670E7" w:rsidP="00D670E7">
      <w:pPr>
        <w:pStyle w:val="Title"/>
        <w:rPr>
          <w:rFonts w:ascii="Arial" w:hAnsi="Arial" w:cs="Arial"/>
          <w:sz w:val="22"/>
          <w:szCs w:val="22"/>
        </w:rPr>
      </w:pPr>
    </w:p>
    <w:p w14:paraId="186FA534" w14:textId="77777777" w:rsidR="00D670E7" w:rsidRPr="00FA3361" w:rsidRDefault="00D670E7" w:rsidP="00D670E7">
      <w:pPr>
        <w:pStyle w:val="Title"/>
        <w:rPr>
          <w:rFonts w:ascii="Arial" w:hAnsi="Arial" w:cs="Arial"/>
          <w:b/>
          <w:sz w:val="22"/>
          <w:szCs w:val="22"/>
          <w:lang w:val="en-US"/>
        </w:rPr>
      </w:pPr>
      <w:r w:rsidRPr="00FA3361">
        <w:rPr>
          <w:rFonts w:ascii="Arial" w:hAnsi="Arial" w:cs="Arial"/>
          <w:sz w:val="22"/>
          <w:szCs w:val="22"/>
        </w:rPr>
        <w:t>Doctor Signature: _____________________________</w:t>
      </w:r>
    </w:p>
    <w:p w14:paraId="0E216FAB" w14:textId="77777777" w:rsidR="00D670E7" w:rsidRPr="00FA3361" w:rsidRDefault="00D670E7" w:rsidP="00D670E7">
      <w:pPr>
        <w:pStyle w:val="Title"/>
        <w:rPr>
          <w:rStyle w:val="BookTitle"/>
          <w:rFonts w:ascii="Arial" w:hAnsi="Arial" w:cs="Arial"/>
          <w:sz w:val="22"/>
          <w:szCs w:val="22"/>
        </w:rPr>
      </w:pPr>
    </w:p>
    <w:p w14:paraId="33C5BA4E" w14:textId="77777777" w:rsidR="00D670E7" w:rsidRPr="00FA3361" w:rsidRDefault="00D670E7" w:rsidP="00D670E7">
      <w:pPr>
        <w:pStyle w:val="Title"/>
        <w:rPr>
          <w:rStyle w:val="BookTitle"/>
          <w:rFonts w:ascii="Arial" w:hAnsi="Arial" w:cs="Arial"/>
          <w:sz w:val="22"/>
          <w:szCs w:val="22"/>
        </w:rPr>
      </w:pPr>
      <w:r w:rsidRPr="00FA3361">
        <w:rPr>
          <w:rStyle w:val="BookTitle"/>
          <w:rFonts w:ascii="Arial" w:hAnsi="Arial" w:cs="Arial"/>
          <w:sz w:val="22"/>
          <w:szCs w:val="22"/>
        </w:rPr>
        <w:t>CONTACT DETAILS</w:t>
      </w:r>
    </w:p>
    <w:p w14:paraId="2ECD6168" w14:textId="7B81193E" w:rsidR="000762C0" w:rsidRPr="00D670E7" w:rsidRDefault="00D670E7" w:rsidP="00D670E7">
      <w:pPr>
        <w:pStyle w:val="Title"/>
        <w:rPr>
          <w:rFonts w:ascii="Arial" w:hAnsi="Arial" w:cs="Arial"/>
          <w:b/>
          <w:bCs/>
          <w:smallCaps/>
          <w:sz w:val="16"/>
          <w:szCs w:val="16"/>
        </w:rPr>
      </w:pPr>
      <w:r w:rsidRPr="00FA3361">
        <w:rPr>
          <w:rFonts w:ascii="Arial" w:hAnsi="Arial" w:cs="Arial"/>
          <w:sz w:val="16"/>
          <w:szCs w:val="16"/>
        </w:rPr>
        <w:t xml:space="preserve">Dr Tim Grice, Specialist Pain Medicine Physician, Queensland Pain Doctor Suite 4, Level 4, 123 Nerang St, Southport, QLD 4215Phone:  07 5532 0468 </w:t>
      </w:r>
      <w:r>
        <w:rPr>
          <w:rFonts w:ascii="Arial" w:hAnsi="Arial" w:cs="Arial"/>
          <w:sz w:val="16"/>
          <w:szCs w:val="16"/>
        </w:rPr>
        <w:t>Fax:</w:t>
      </w:r>
      <w:r w:rsidRPr="00FA3361">
        <w:rPr>
          <w:rFonts w:ascii="Arial" w:hAnsi="Arial" w:cs="Arial"/>
          <w:sz w:val="16"/>
          <w:szCs w:val="16"/>
        </w:rPr>
        <w:t xml:space="preserve">07 5528 3850 Email:  </w:t>
      </w:r>
      <w:r>
        <w:rPr>
          <w:rFonts w:ascii="Arial" w:hAnsi="Arial" w:cs="Arial"/>
          <w:b/>
          <w:sz w:val="16"/>
          <w:szCs w:val="16"/>
          <w:u w:val="single"/>
        </w:rPr>
        <w:t>admin</w:t>
      </w:r>
      <w:r w:rsidRPr="00FA3361">
        <w:rPr>
          <w:rFonts w:ascii="Arial" w:hAnsi="Arial" w:cs="Arial"/>
          <w:b/>
          <w:sz w:val="16"/>
          <w:szCs w:val="16"/>
          <w:u w:val="single"/>
        </w:rPr>
        <w:t>@qpdr.com.au</w:t>
      </w:r>
    </w:p>
    <w:sectPr w:rsidR="000762C0" w:rsidRPr="00D670E7" w:rsidSect="001067EF">
      <w:headerReference w:type="even" r:id="rId28"/>
      <w:headerReference w:type="default" r:id="rId29"/>
      <w:footerReference w:type="even" r:id="rId30"/>
      <w:footerReference w:type="default" r:id="rId31"/>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E86921" w:rsidRDefault="00E86921" w:rsidP="0082799C">
      <w:r>
        <w:separator/>
      </w:r>
    </w:p>
  </w:endnote>
  <w:endnote w:type="continuationSeparator" w:id="0">
    <w:p w14:paraId="7B2D6D58" w14:textId="77777777" w:rsidR="00E86921" w:rsidRDefault="00E86921"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E01DAD" w14:textId="77777777" w:rsidR="00E86921" w:rsidRPr="00891642" w:rsidRDefault="00E8692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201C3F">
      <w:rPr>
        <w:rStyle w:val="PageNumber"/>
        <w:rFonts w:ascii="Arial" w:hAnsi="Arial" w:cs="Arial"/>
        <w:noProof/>
        <w:sz w:val="22"/>
      </w:rPr>
      <w:t>8</w:t>
    </w:r>
    <w:r w:rsidRPr="00891642">
      <w:rPr>
        <w:rStyle w:val="PageNumber"/>
        <w:rFonts w:ascii="Arial" w:hAnsi="Arial" w:cs="Arial"/>
        <w:sz w:val="22"/>
      </w:rPr>
      <w:fldChar w:fldCharType="end"/>
    </w:r>
  </w:p>
  <w:p w14:paraId="5ADF36F6" w14:textId="77777777" w:rsidR="00E86921" w:rsidRDefault="00E86921"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A8E24" w14:textId="77777777" w:rsidR="00E86921" w:rsidRPr="00891642" w:rsidRDefault="00E8692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D670E7">
      <w:rPr>
        <w:rStyle w:val="PageNumber"/>
        <w:rFonts w:ascii="Arial" w:hAnsi="Arial" w:cs="Arial"/>
        <w:noProof/>
        <w:sz w:val="22"/>
      </w:rPr>
      <w:t>7</w:t>
    </w:r>
    <w:r w:rsidRPr="00891642">
      <w:rPr>
        <w:rStyle w:val="PageNumber"/>
        <w:rFonts w:ascii="Arial" w:hAnsi="Arial" w:cs="Arial"/>
        <w:sz w:val="22"/>
      </w:rPr>
      <w:fldChar w:fldCharType="end"/>
    </w:r>
  </w:p>
  <w:p w14:paraId="407BE720" w14:textId="77777777" w:rsidR="00E86921" w:rsidRDefault="00E86921" w:rsidP="00891642">
    <w:pPr>
      <w:pStyle w:val="Footer"/>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E86921" w:rsidRPr="00891642" w:rsidRDefault="00E8692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D670E7">
      <w:rPr>
        <w:rStyle w:val="PageNumber"/>
        <w:rFonts w:ascii="Arial" w:hAnsi="Arial" w:cs="Arial"/>
        <w:noProof/>
        <w:sz w:val="22"/>
      </w:rPr>
      <w:t>10</w:t>
    </w:r>
    <w:r w:rsidRPr="00891642">
      <w:rPr>
        <w:rStyle w:val="PageNumber"/>
        <w:rFonts w:ascii="Arial" w:hAnsi="Arial" w:cs="Arial"/>
        <w:sz w:val="22"/>
      </w:rPr>
      <w:fldChar w:fldCharType="end"/>
    </w:r>
  </w:p>
  <w:p w14:paraId="782AAD6E" w14:textId="77777777" w:rsidR="00E86921" w:rsidRDefault="00E86921" w:rsidP="00891642">
    <w:pPr>
      <w:pStyle w:val="Footer"/>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E86921" w:rsidRPr="00891642" w:rsidRDefault="00E86921"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201C3F">
      <w:rPr>
        <w:rStyle w:val="PageNumber"/>
        <w:rFonts w:ascii="Arial" w:hAnsi="Arial" w:cs="Arial"/>
        <w:noProof/>
        <w:sz w:val="22"/>
      </w:rPr>
      <w:t>9</w:t>
    </w:r>
    <w:r w:rsidRPr="00891642">
      <w:rPr>
        <w:rStyle w:val="PageNumber"/>
        <w:rFonts w:ascii="Arial" w:hAnsi="Arial" w:cs="Arial"/>
        <w:sz w:val="22"/>
      </w:rPr>
      <w:fldChar w:fldCharType="end"/>
    </w:r>
  </w:p>
  <w:p w14:paraId="6008DAB0" w14:textId="77777777" w:rsidR="00E86921" w:rsidRDefault="00E86921"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E86921" w:rsidRDefault="00E86921" w:rsidP="0082799C">
      <w:r>
        <w:separator/>
      </w:r>
    </w:p>
  </w:footnote>
  <w:footnote w:type="continuationSeparator" w:id="0">
    <w:p w14:paraId="5C31056C" w14:textId="77777777" w:rsidR="00E86921" w:rsidRDefault="00E86921"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64475C" w14:textId="77777777" w:rsidR="00E86921" w:rsidRPr="005B6BE5" w:rsidRDefault="00E86921"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B8B912" w14:textId="77777777" w:rsidR="00E86921" w:rsidRPr="005B6BE5" w:rsidRDefault="00E86921" w:rsidP="0082799C">
    <w:pPr>
      <w:pStyle w:val="Header"/>
      <w:jc w:val="right"/>
      <w:rPr>
        <w:rFonts w:ascii="Arial" w:hAnsi="Arial"/>
        <w:sz w:val="20"/>
      </w:rPr>
    </w:pPr>
    <w:r w:rsidRPr="005B6BE5">
      <w:rPr>
        <w:rFonts w:ascii="Arial" w:hAnsi="Arial"/>
        <w:sz w:val="20"/>
      </w:rPr>
      <w:t>Dr Tim Grice</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E86921" w:rsidRPr="005B6BE5" w:rsidRDefault="00E86921" w:rsidP="005B6BE5">
    <w:pPr>
      <w:pStyle w:val="Header"/>
      <w:jc w:val="right"/>
      <w:rPr>
        <w:rFonts w:ascii="Arial" w:hAnsi="Arial"/>
        <w:sz w:val="20"/>
      </w:rPr>
    </w:pPr>
    <w:r w:rsidRPr="005B6BE5">
      <w:rPr>
        <w:rFonts w:ascii="Arial" w:hAnsi="Arial"/>
        <w:sz w:val="20"/>
      </w:rPr>
      <w:t>Dr Tim Grice</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E86921" w:rsidRPr="005B6BE5" w:rsidRDefault="00E86921"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2AD011C"/>
    <w:multiLevelType w:val="hybridMultilevel"/>
    <w:tmpl w:val="6A3887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5">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0">
    <w:nsid w:val="4B5D762B"/>
    <w:multiLevelType w:val="hybridMultilevel"/>
    <w:tmpl w:val="A634B2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nsid w:val="58213122"/>
    <w:multiLevelType w:val="hybridMultilevel"/>
    <w:tmpl w:val="001461EC"/>
    <w:lvl w:ilvl="0" w:tplc="3F0AD4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F4A3385"/>
    <w:multiLevelType w:val="hybridMultilevel"/>
    <w:tmpl w:val="BE08D57A"/>
    <w:lvl w:ilvl="0" w:tplc="16C86FBA">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22"/>
  </w:num>
  <w:num w:numId="4">
    <w:abstractNumId w:val="9"/>
  </w:num>
  <w:num w:numId="5">
    <w:abstractNumId w:val="17"/>
  </w:num>
  <w:num w:numId="6">
    <w:abstractNumId w:val="15"/>
  </w:num>
  <w:num w:numId="7">
    <w:abstractNumId w:val="25"/>
  </w:num>
  <w:num w:numId="8">
    <w:abstractNumId w:val="26"/>
  </w:num>
  <w:num w:numId="9">
    <w:abstractNumId w:val="14"/>
  </w:num>
  <w:num w:numId="10">
    <w:abstractNumId w:val="19"/>
  </w:num>
  <w:num w:numId="11">
    <w:abstractNumId w:val="21"/>
  </w:num>
  <w:num w:numId="12">
    <w:abstractNumId w:val="18"/>
  </w:num>
  <w:num w:numId="13">
    <w:abstractNumId w:val="24"/>
  </w:num>
  <w:num w:numId="14">
    <w:abstractNumId w:val="5"/>
  </w:num>
  <w:num w:numId="15">
    <w:abstractNumId w:val="3"/>
  </w:num>
  <w:num w:numId="16">
    <w:abstractNumId w:val="2"/>
  </w:num>
  <w:num w:numId="17">
    <w:abstractNumId w:val="4"/>
  </w:num>
  <w:num w:numId="18">
    <w:abstractNumId w:val="29"/>
  </w:num>
  <w:num w:numId="19">
    <w:abstractNumId w:val="6"/>
  </w:num>
  <w:num w:numId="20">
    <w:abstractNumId w:val="27"/>
  </w:num>
  <w:num w:numId="21">
    <w:abstractNumId w:val="7"/>
  </w:num>
  <w:num w:numId="22">
    <w:abstractNumId w:val="16"/>
  </w:num>
  <w:num w:numId="23">
    <w:abstractNumId w:val="1"/>
  </w:num>
  <w:num w:numId="24">
    <w:abstractNumId w:val="13"/>
  </w:num>
  <w:num w:numId="25">
    <w:abstractNumId w:val="8"/>
  </w:num>
  <w:num w:numId="26">
    <w:abstractNumId w:val="12"/>
  </w:num>
  <w:num w:numId="27">
    <w:abstractNumId w:val="23"/>
  </w:num>
  <w:num w:numId="28">
    <w:abstractNumId w:val="28"/>
  </w:num>
  <w:num w:numId="29">
    <w:abstractNumId w:val="11"/>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59E6"/>
    <w:rsid w:val="00006546"/>
    <w:rsid w:val="00011FEF"/>
    <w:rsid w:val="0002572C"/>
    <w:rsid w:val="00037757"/>
    <w:rsid w:val="000442A1"/>
    <w:rsid w:val="000467C4"/>
    <w:rsid w:val="00047F6C"/>
    <w:rsid w:val="0005075B"/>
    <w:rsid w:val="00051FF1"/>
    <w:rsid w:val="00075242"/>
    <w:rsid w:val="00075BF3"/>
    <w:rsid w:val="000762C0"/>
    <w:rsid w:val="000D6406"/>
    <w:rsid w:val="00101C70"/>
    <w:rsid w:val="00102683"/>
    <w:rsid w:val="001067EF"/>
    <w:rsid w:val="00106E72"/>
    <w:rsid w:val="00114C0E"/>
    <w:rsid w:val="001271BC"/>
    <w:rsid w:val="0013382A"/>
    <w:rsid w:val="0014171C"/>
    <w:rsid w:val="00173CD8"/>
    <w:rsid w:val="0018776A"/>
    <w:rsid w:val="001A1B3C"/>
    <w:rsid w:val="001B2E2A"/>
    <w:rsid w:val="00201C3F"/>
    <w:rsid w:val="00217222"/>
    <w:rsid w:val="00221D71"/>
    <w:rsid w:val="00233253"/>
    <w:rsid w:val="00285399"/>
    <w:rsid w:val="00297792"/>
    <w:rsid w:val="002B30A9"/>
    <w:rsid w:val="002D3878"/>
    <w:rsid w:val="002F4EF2"/>
    <w:rsid w:val="003228F4"/>
    <w:rsid w:val="0032350F"/>
    <w:rsid w:val="0033379C"/>
    <w:rsid w:val="003438AE"/>
    <w:rsid w:val="00371734"/>
    <w:rsid w:val="003802F9"/>
    <w:rsid w:val="0038040A"/>
    <w:rsid w:val="003D79E4"/>
    <w:rsid w:val="003F2CD4"/>
    <w:rsid w:val="003F794C"/>
    <w:rsid w:val="003F7D44"/>
    <w:rsid w:val="004026EA"/>
    <w:rsid w:val="0041466F"/>
    <w:rsid w:val="00425FD1"/>
    <w:rsid w:val="00440626"/>
    <w:rsid w:val="004424E7"/>
    <w:rsid w:val="00444889"/>
    <w:rsid w:val="004A371B"/>
    <w:rsid w:val="004C626D"/>
    <w:rsid w:val="004D4ADF"/>
    <w:rsid w:val="005544EC"/>
    <w:rsid w:val="0055667A"/>
    <w:rsid w:val="0056029F"/>
    <w:rsid w:val="005A2876"/>
    <w:rsid w:val="005B0D8B"/>
    <w:rsid w:val="005B6BE5"/>
    <w:rsid w:val="005F7D54"/>
    <w:rsid w:val="00621EFC"/>
    <w:rsid w:val="00664616"/>
    <w:rsid w:val="00683F9B"/>
    <w:rsid w:val="006914FA"/>
    <w:rsid w:val="006C243C"/>
    <w:rsid w:val="006C7CED"/>
    <w:rsid w:val="006E125B"/>
    <w:rsid w:val="006F6B8A"/>
    <w:rsid w:val="00703871"/>
    <w:rsid w:val="00720346"/>
    <w:rsid w:val="00741DA2"/>
    <w:rsid w:val="007556B6"/>
    <w:rsid w:val="00775FD9"/>
    <w:rsid w:val="00777B6F"/>
    <w:rsid w:val="007810AB"/>
    <w:rsid w:val="00784991"/>
    <w:rsid w:val="007B76E6"/>
    <w:rsid w:val="007E3ADE"/>
    <w:rsid w:val="007E48A8"/>
    <w:rsid w:val="007E492A"/>
    <w:rsid w:val="007F2AD9"/>
    <w:rsid w:val="007F7124"/>
    <w:rsid w:val="0082799C"/>
    <w:rsid w:val="00830429"/>
    <w:rsid w:val="00840685"/>
    <w:rsid w:val="008417F4"/>
    <w:rsid w:val="00854664"/>
    <w:rsid w:val="00872A8A"/>
    <w:rsid w:val="008742E9"/>
    <w:rsid w:val="00880A80"/>
    <w:rsid w:val="00891642"/>
    <w:rsid w:val="00894C0F"/>
    <w:rsid w:val="008A67F8"/>
    <w:rsid w:val="008C0EB2"/>
    <w:rsid w:val="008C7CC0"/>
    <w:rsid w:val="008D06F0"/>
    <w:rsid w:val="008F7B8C"/>
    <w:rsid w:val="00947717"/>
    <w:rsid w:val="00960DDC"/>
    <w:rsid w:val="00966749"/>
    <w:rsid w:val="00974274"/>
    <w:rsid w:val="009930AD"/>
    <w:rsid w:val="00993864"/>
    <w:rsid w:val="009B107B"/>
    <w:rsid w:val="009B76C7"/>
    <w:rsid w:val="009D5844"/>
    <w:rsid w:val="009F2539"/>
    <w:rsid w:val="00A05BC4"/>
    <w:rsid w:val="00A165FD"/>
    <w:rsid w:val="00A22D3A"/>
    <w:rsid w:val="00A542A6"/>
    <w:rsid w:val="00A722D7"/>
    <w:rsid w:val="00A75732"/>
    <w:rsid w:val="00A83DD2"/>
    <w:rsid w:val="00A863E0"/>
    <w:rsid w:val="00AA24CF"/>
    <w:rsid w:val="00AB1F4E"/>
    <w:rsid w:val="00AB2242"/>
    <w:rsid w:val="00AD7445"/>
    <w:rsid w:val="00AE1805"/>
    <w:rsid w:val="00AE3169"/>
    <w:rsid w:val="00AE3946"/>
    <w:rsid w:val="00B22050"/>
    <w:rsid w:val="00B232A0"/>
    <w:rsid w:val="00B65F4E"/>
    <w:rsid w:val="00B7082C"/>
    <w:rsid w:val="00B914D8"/>
    <w:rsid w:val="00BA22C5"/>
    <w:rsid w:val="00BF2E63"/>
    <w:rsid w:val="00BF52B2"/>
    <w:rsid w:val="00C43A8F"/>
    <w:rsid w:val="00C74F16"/>
    <w:rsid w:val="00C87333"/>
    <w:rsid w:val="00C928FC"/>
    <w:rsid w:val="00CB18D4"/>
    <w:rsid w:val="00CB3E6F"/>
    <w:rsid w:val="00CC5CCC"/>
    <w:rsid w:val="00CD6ED0"/>
    <w:rsid w:val="00D50672"/>
    <w:rsid w:val="00D670E7"/>
    <w:rsid w:val="00D84FAC"/>
    <w:rsid w:val="00DA17F2"/>
    <w:rsid w:val="00DA6CC6"/>
    <w:rsid w:val="00DD62DD"/>
    <w:rsid w:val="00E52C4B"/>
    <w:rsid w:val="00E6071A"/>
    <w:rsid w:val="00E6218E"/>
    <w:rsid w:val="00E86921"/>
    <w:rsid w:val="00EC4FD0"/>
    <w:rsid w:val="00EC5B40"/>
    <w:rsid w:val="00ED6D5A"/>
    <w:rsid w:val="00EE7227"/>
    <w:rsid w:val="00EF37B6"/>
    <w:rsid w:val="00F27F9C"/>
    <w:rsid w:val="00F33AA1"/>
    <w:rsid w:val="00F77303"/>
    <w:rsid w:val="00F81833"/>
    <w:rsid w:val="00F86114"/>
    <w:rsid w:val="00F90129"/>
    <w:rsid w:val="00F90855"/>
    <w:rsid w:val="00FB33C4"/>
    <w:rsid w:val="00FC0728"/>
    <w:rsid w:val="00FC4648"/>
    <w:rsid w:val="00FC62B2"/>
    <w:rsid w:val="00FD7568"/>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paragraph" w:styleId="Heading2">
    <w:name w:val="heading 2"/>
    <w:basedOn w:val="Normal"/>
    <w:next w:val="Normal"/>
    <w:link w:val="Heading2Char"/>
    <w:uiPriority w:val="9"/>
    <w:unhideWhenUsed/>
    <w:qFormat/>
    <w:rsid w:val="00CB18D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character" w:customStyle="1" w:styleId="Heading2Char">
    <w:name w:val="Heading 2 Char"/>
    <w:basedOn w:val="DefaultParagraphFont"/>
    <w:link w:val="Heading2"/>
    <w:uiPriority w:val="9"/>
    <w:rsid w:val="00CB18D4"/>
    <w:rPr>
      <w:rFonts w:asciiTheme="majorHAnsi" w:eastAsiaTheme="majorEastAsia" w:hAnsiTheme="majorHAnsi" w:cstheme="majorBidi"/>
      <w:b/>
      <w:bCs/>
      <w:color w:val="4F81BD" w:themeColor="accent1"/>
      <w:sz w:val="26"/>
      <w:szCs w:val="26"/>
      <w:lang w:val="en-AU" w:eastAsia="en-AU"/>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paragraph" w:styleId="Heading2">
    <w:name w:val="heading 2"/>
    <w:basedOn w:val="Normal"/>
    <w:next w:val="Normal"/>
    <w:link w:val="Heading2Char"/>
    <w:uiPriority w:val="9"/>
    <w:unhideWhenUsed/>
    <w:qFormat/>
    <w:rsid w:val="00CB18D4"/>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character" w:customStyle="1" w:styleId="Heading2Char">
    <w:name w:val="Heading 2 Char"/>
    <w:basedOn w:val="DefaultParagraphFont"/>
    <w:link w:val="Heading2"/>
    <w:uiPriority w:val="9"/>
    <w:rsid w:val="00CB18D4"/>
    <w:rPr>
      <w:rFonts w:asciiTheme="majorHAnsi" w:eastAsiaTheme="majorEastAsia" w:hAnsiTheme="majorHAnsi" w:cstheme="majorBidi"/>
      <w:b/>
      <w:bCs/>
      <w:color w:val="4F81BD" w:themeColor="accent1"/>
      <w:sz w:val="26"/>
      <w:szCs w:val="26"/>
      <w:lang w:val="en-AU"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 w:id="1379165634">
      <w:bodyDiv w:val="1"/>
      <w:marLeft w:val="0"/>
      <w:marRight w:val="0"/>
      <w:marTop w:val="0"/>
      <w:marBottom w:val="0"/>
      <w:divBdr>
        <w:top w:val="none" w:sz="0" w:space="0" w:color="auto"/>
        <w:left w:val="none" w:sz="0" w:space="0" w:color="auto"/>
        <w:bottom w:val="none" w:sz="0" w:space="0" w:color="auto"/>
        <w:right w:val="none" w:sz="0" w:space="0" w:color="auto"/>
      </w:divBdr>
    </w:div>
    <w:div w:id="15907003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eader" Target="header1.xml"/><Relationship Id="rId21" Type="http://schemas.openxmlformats.org/officeDocument/2006/relationships/header" Target="header2.xml"/><Relationship Id="rId22" Type="http://schemas.openxmlformats.org/officeDocument/2006/relationships/footer" Target="footer1.xml"/><Relationship Id="rId23" Type="http://schemas.openxmlformats.org/officeDocument/2006/relationships/footer" Target="footer2.xml"/><Relationship Id="rId24" Type="http://schemas.openxmlformats.org/officeDocument/2006/relationships/image" Target="media/image11.png"/><Relationship Id="rId25" Type="http://schemas.openxmlformats.org/officeDocument/2006/relationships/image" Target="media/image12.jpeg"/><Relationship Id="rId26" Type="http://schemas.openxmlformats.org/officeDocument/2006/relationships/image" Target="media/image13.png"/><Relationship Id="rId27" Type="http://schemas.openxmlformats.org/officeDocument/2006/relationships/image" Target="media/image14.png"/><Relationship Id="rId28" Type="http://schemas.openxmlformats.org/officeDocument/2006/relationships/header" Target="header3.xml"/><Relationship Id="rId29" Type="http://schemas.openxmlformats.org/officeDocument/2006/relationships/header" Target="header4.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footer" Target="footer3.xml"/><Relationship Id="rId31" Type="http://schemas.openxmlformats.org/officeDocument/2006/relationships/footer" Target="footer4.xml"/><Relationship Id="rId32" Type="http://schemas.openxmlformats.org/officeDocument/2006/relationships/fontTable" Target="fontTable.xml"/><Relationship Id="rId9" Type="http://schemas.openxmlformats.org/officeDocument/2006/relationships/image" Target="media/image1.jpe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jpeg"/><Relationship Id="rId18" Type="http://schemas.openxmlformats.org/officeDocument/2006/relationships/image" Target="file://localhost/Users/Georgia/Desktop/http://2.bp.blogspot.com/_EHidECsHR8I/SlUwydA5LYI/AAAAAAAAFWc/U2QNkKBnwyg/s320/Cluneal+Nerve+Pic.jpg" TargetMode="External"/><Relationship Id="rId1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F75F38-E97A-4A47-8E9D-BBBBFA8600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9</Pages>
  <Words>1811</Words>
  <Characters>10329</Characters>
  <Application>Microsoft Macintosh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12116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9</cp:revision>
  <cp:lastPrinted>2016-01-21T21:33:00Z</cp:lastPrinted>
  <dcterms:created xsi:type="dcterms:W3CDTF">2015-11-05T08:28:00Z</dcterms:created>
  <dcterms:modified xsi:type="dcterms:W3CDTF">2016-01-24T21:53:00Z</dcterms:modified>
</cp:coreProperties>
</file>